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2ED983" w14:textId="77777777" w:rsidR="00ED2C2D" w:rsidRDefault="00ED2C2D" w:rsidP="00ED2C2D">
      <w:pPr>
        <w:spacing w:line="276" w:lineRule="auto"/>
        <w:ind w:right="-15"/>
        <w:jc w:val="center"/>
        <w:rPr>
          <w:szCs w:val="24"/>
        </w:rPr>
      </w:pPr>
      <w:r>
        <w:rPr>
          <w:noProof/>
          <w:lang w:eastAsia="lt-LT"/>
        </w:rPr>
        <w:drawing>
          <wp:inline distT="0" distB="0" distL="0" distR="0" wp14:anchorId="5894FCE7" wp14:editId="66B70148">
            <wp:extent cx="445135" cy="542290"/>
            <wp:effectExtent l="0" t="0" r="0" b="0"/>
            <wp:docPr id="1" name="Paveikslėlis 1"/>
            <wp:cNvGraphicFramePr/>
            <a:graphic xmlns:a="http://schemas.openxmlformats.org/drawingml/2006/main">
              <a:graphicData uri="http://schemas.openxmlformats.org/drawingml/2006/picture">
                <pic:pic xmlns:pic="http://schemas.openxmlformats.org/drawingml/2006/picture">
                  <pic:nvPicPr>
                    <pic:cNvPr id="1" name="Paveikslėlis 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45135" cy="542290"/>
                    </a:xfrm>
                    <a:prstGeom prst="rect">
                      <a:avLst/>
                    </a:prstGeom>
                    <a:noFill/>
                  </pic:spPr>
                </pic:pic>
              </a:graphicData>
            </a:graphic>
          </wp:inline>
        </w:drawing>
      </w:r>
    </w:p>
    <w:p w14:paraId="1E5B451E" w14:textId="77777777" w:rsidR="00ED2C2D" w:rsidRDefault="00ED2C2D" w:rsidP="00ED2C2D">
      <w:pPr>
        <w:tabs>
          <w:tab w:val="center" w:pos="4153"/>
          <w:tab w:val="right" w:pos="8306"/>
        </w:tabs>
        <w:spacing w:line="276" w:lineRule="auto"/>
        <w:jc w:val="center"/>
        <w:rPr>
          <w:b/>
          <w:bCs/>
          <w:caps/>
          <w:szCs w:val="24"/>
        </w:rPr>
      </w:pPr>
      <w:r>
        <w:rPr>
          <w:b/>
          <w:bCs/>
          <w:caps/>
          <w:szCs w:val="24"/>
        </w:rPr>
        <w:t xml:space="preserve">jONAVOS rajono savivaldybės administracijos </w:t>
      </w:r>
    </w:p>
    <w:p w14:paraId="2E77512A" w14:textId="77777777" w:rsidR="00ED2C2D" w:rsidRDefault="00ED2C2D" w:rsidP="00ED2C2D">
      <w:pPr>
        <w:tabs>
          <w:tab w:val="center" w:pos="4153"/>
          <w:tab w:val="right" w:pos="8306"/>
        </w:tabs>
        <w:spacing w:line="276" w:lineRule="auto"/>
        <w:jc w:val="center"/>
        <w:rPr>
          <w:b/>
          <w:bCs/>
          <w:caps/>
          <w:szCs w:val="24"/>
        </w:rPr>
      </w:pPr>
      <w:r>
        <w:rPr>
          <w:b/>
          <w:bCs/>
          <w:caps/>
          <w:szCs w:val="24"/>
        </w:rPr>
        <w:t>direktorius</w:t>
      </w:r>
    </w:p>
    <w:tbl>
      <w:tblPr>
        <w:tblW w:w="0" w:type="auto"/>
        <w:tblCellMar>
          <w:left w:w="0" w:type="dxa"/>
          <w:right w:w="0" w:type="dxa"/>
        </w:tblCellMar>
        <w:tblLook w:val="04A0" w:firstRow="1" w:lastRow="0" w:firstColumn="1" w:lastColumn="0" w:noHBand="0" w:noVBand="1"/>
      </w:tblPr>
      <w:tblGrid>
        <w:gridCol w:w="9638"/>
      </w:tblGrid>
      <w:tr w:rsidR="00ED2C2D" w14:paraId="521E31C9" w14:textId="77777777" w:rsidTr="00A703E4">
        <w:trPr>
          <w:trHeight w:val="711"/>
        </w:trPr>
        <w:tc>
          <w:tcPr>
            <w:tcW w:w="9638" w:type="dxa"/>
            <w:tcMar>
              <w:top w:w="0" w:type="dxa"/>
              <w:left w:w="108" w:type="dxa"/>
              <w:bottom w:w="0" w:type="dxa"/>
              <w:right w:w="108" w:type="dxa"/>
            </w:tcMar>
            <w:hideMark/>
          </w:tcPr>
          <w:p w14:paraId="327173C1" w14:textId="77777777" w:rsidR="00ED2C2D" w:rsidRDefault="00ED2C2D" w:rsidP="00A703E4">
            <w:pPr>
              <w:spacing w:line="276" w:lineRule="auto"/>
              <w:jc w:val="center"/>
              <w:rPr>
                <w:b/>
                <w:bCs/>
                <w:szCs w:val="24"/>
                <w:lang w:eastAsia="lt-LT"/>
              </w:rPr>
            </w:pPr>
          </w:p>
          <w:p w14:paraId="45726F21" w14:textId="77777777" w:rsidR="00ED2C2D" w:rsidRDefault="00ED2C2D" w:rsidP="00A703E4">
            <w:pPr>
              <w:spacing w:line="276" w:lineRule="auto"/>
              <w:jc w:val="center"/>
              <w:rPr>
                <w:szCs w:val="24"/>
                <w:lang w:eastAsia="lt-LT"/>
              </w:rPr>
            </w:pPr>
            <w:r>
              <w:rPr>
                <w:b/>
                <w:bCs/>
                <w:szCs w:val="24"/>
                <w:lang w:eastAsia="lt-LT"/>
              </w:rPr>
              <w:t>ĮSAKYMAS</w:t>
            </w:r>
          </w:p>
        </w:tc>
      </w:tr>
      <w:tr w:rsidR="00ED2C2D" w14:paraId="2BFFEBAB" w14:textId="77777777" w:rsidTr="00A703E4">
        <w:tc>
          <w:tcPr>
            <w:tcW w:w="9638" w:type="dxa"/>
            <w:tcMar>
              <w:top w:w="0" w:type="dxa"/>
              <w:left w:w="108" w:type="dxa"/>
              <w:bottom w:w="0" w:type="dxa"/>
              <w:right w:w="108" w:type="dxa"/>
            </w:tcMar>
            <w:hideMark/>
          </w:tcPr>
          <w:p w14:paraId="6B68BBF7" w14:textId="77777777" w:rsidR="00ED2C2D" w:rsidRDefault="00ED2C2D" w:rsidP="00A703E4">
            <w:pPr>
              <w:spacing w:line="276" w:lineRule="auto"/>
              <w:jc w:val="center"/>
              <w:rPr>
                <w:szCs w:val="24"/>
                <w:lang w:eastAsia="lt-LT"/>
              </w:rPr>
            </w:pPr>
            <w:r>
              <w:rPr>
                <w:b/>
                <w:bCs/>
                <w:caps/>
                <w:szCs w:val="24"/>
                <w:lang w:eastAsia="lt-LT"/>
              </w:rPr>
              <w:t>DĖL JONAVOS RAJONO SAVIVALDYBĖS ADMINISTRACIJOS centralizuoto vidaus audito TARNYBOS NUOSTATŲ PATVIRTINIMO</w:t>
            </w:r>
          </w:p>
        </w:tc>
      </w:tr>
      <w:tr w:rsidR="00ED2C2D" w14:paraId="7ACD5DDF" w14:textId="77777777" w:rsidTr="00A703E4">
        <w:trPr>
          <w:trHeight w:val="348"/>
        </w:trPr>
        <w:tc>
          <w:tcPr>
            <w:tcW w:w="9638" w:type="dxa"/>
            <w:tcMar>
              <w:top w:w="0" w:type="dxa"/>
              <w:left w:w="108" w:type="dxa"/>
              <w:bottom w:w="0" w:type="dxa"/>
              <w:right w:w="108" w:type="dxa"/>
            </w:tcMar>
            <w:hideMark/>
          </w:tcPr>
          <w:p w14:paraId="1400B932" w14:textId="77777777" w:rsidR="00ED2C2D" w:rsidRDefault="00ED2C2D" w:rsidP="00A703E4">
            <w:pPr>
              <w:spacing w:line="276" w:lineRule="auto"/>
              <w:ind w:firstLine="62"/>
              <w:rPr>
                <w:szCs w:val="24"/>
                <w:lang w:eastAsia="lt-LT"/>
              </w:rPr>
            </w:pPr>
          </w:p>
        </w:tc>
      </w:tr>
      <w:tr w:rsidR="00ED2C2D" w14:paraId="480ED282" w14:textId="77777777" w:rsidTr="00A703E4">
        <w:tc>
          <w:tcPr>
            <w:tcW w:w="9638" w:type="dxa"/>
            <w:tcMar>
              <w:top w:w="0" w:type="dxa"/>
              <w:left w:w="108" w:type="dxa"/>
              <w:bottom w:w="0" w:type="dxa"/>
              <w:right w:w="108" w:type="dxa"/>
            </w:tcMar>
            <w:hideMark/>
          </w:tcPr>
          <w:p w14:paraId="33972262" w14:textId="38BA32F1" w:rsidR="00ED2C2D" w:rsidRDefault="00ED2C2D" w:rsidP="00A703E4">
            <w:pPr>
              <w:spacing w:line="276" w:lineRule="auto"/>
              <w:jc w:val="center"/>
              <w:rPr>
                <w:szCs w:val="24"/>
                <w:lang w:eastAsia="lt-LT"/>
              </w:rPr>
            </w:pPr>
            <w:r>
              <w:rPr>
                <w:szCs w:val="24"/>
                <w:lang w:eastAsia="lt-LT"/>
              </w:rPr>
              <w:t xml:space="preserve">2020 m. </w:t>
            </w:r>
            <w:r w:rsidR="002E05BF">
              <w:rPr>
                <w:szCs w:val="24"/>
                <w:lang w:eastAsia="lt-LT"/>
              </w:rPr>
              <w:t>sausio 31</w:t>
            </w:r>
            <w:r>
              <w:rPr>
                <w:szCs w:val="24"/>
                <w:lang w:eastAsia="lt-LT"/>
              </w:rPr>
              <w:t>  d. Nr. 13B-</w:t>
            </w:r>
            <w:r w:rsidR="002E05BF">
              <w:rPr>
                <w:szCs w:val="24"/>
                <w:lang w:eastAsia="lt-LT"/>
              </w:rPr>
              <w:t>142</w:t>
            </w:r>
            <w:r>
              <w:rPr>
                <w:szCs w:val="24"/>
                <w:lang w:eastAsia="lt-LT"/>
              </w:rPr>
              <w:t xml:space="preserve">   </w:t>
            </w:r>
          </w:p>
        </w:tc>
      </w:tr>
      <w:tr w:rsidR="00ED2C2D" w14:paraId="7395124E" w14:textId="77777777" w:rsidTr="00A703E4">
        <w:tc>
          <w:tcPr>
            <w:tcW w:w="9638" w:type="dxa"/>
            <w:tcMar>
              <w:top w:w="0" w:type="dxa"/>
              <w:left w:w="108" w:type="dxa"/>
              <w:bottom w:w="0" w:type="dxa"/>
              <w:right w:w="108" w:type="dxa"/>
            </w:tcMar>
            <w:hideMark/>
          </w:tcPr>
          <w:p w14:paraId="7BAE94F2" w14:textId="77777777" w:rsidR="00ED2C2D" w:rsidRDefault="00ED2C2D" w:rsidP="00A703E4">
            <w:pPr>
              <w:spacing w:line="276" w:lineRule="auto"/>
              <w:jc w:val="center"/>
              <w:rPr>
                <w:szCs w:val="24"/>
                <w:lang w:eastAsia="lt-LT"/>
              </w:rPr>
            </w:pPr>
            <w:r>
              <w:rPr>
                <w:szCs w:val="24"/>
                <w:lang w:eastAsia="lt-LT"/>
              </w:rPr>
              <w:t xml:space="preserve">Jonava </w:t>
            </w:r>
          </w:p>
        </w:tc>
      </w:tr>
    </w:tbl>
    <w:p w14:paraId="38EC270F" w14:textId="77777777" w:rsidR="00ED2C2D" w:rsidRDefault="00ED2C2D" w:rsidP="00ED2C2D">
      <w:pPr>
        <w:spacing w:line="276" w:lineRule="auto"/>
        <w:rPr>
          <w:szCs w:val="24"/>
          <w:lang w:eastAsia="lt-LT"/>
        </w:rPr>
      </w:pPr>
    </w:p>
    <w:p w14:paraId="56A33381" w14:textId="77777777" w:rsidR="00ED2C2D" w:rsidRDefault="00ED2C2D" w:rsidP="00ED2C2D">
      <w:pPr>
        <w:ind w:firstLine="720"/>
        <w:jc w:val="both"/>
        <w:rPr>
          <w:szCs w:val="24"/>
          <w:lang w:eastAsia="lt-LT"/>
        </w:rPr>
      </w:pPr>
      <w:r>
        <w:rPr>
          <w:szCs w:val="24"/>
          <w:lang w:eastAsia="lt-LT"/>
        </w:rPr>
        <w:t>Vadovaudamasis Lietuvos Respublikos vietos savivaldos įstatymo 18 straipsnio 1 dalimi ir 29 straipsnio 8 dalies 3 punktu bei Lietuvos Respublikos Vyriausybės 20</w:t>
      </w:r>
      <w:r w:rsidR="00310702">
        <w:rPr>
          <w:szCs w:val="24"/>
          <w:lang w:eastAsia="lt-LT"/>
        </w:rPr>
        <w:t>03</w:t>
      </w:r>
      <w:r>
        <w:rPr>
          <w:szCs w:val="24"/>
          <w:lang w:eastAsia="lt-LT"/>
        </w:rPr>
        <w:t xml:space="preserve"> m. </w:t>
      </w:r>
      <w:r w:rsidR="00310702">
        <w:rPr>
          <w:szCs w:val="24"/>
          <w:lang w:eastAsia="lt-LT"/>
        </w:rPr>
        <w:t>balandžio</w:t>
      </w:r>
      <w:r>
        <w:rPr>
          <w:szCs w:val="24"/>
          <w:lang w:eastAsia="lt-LT"/>
        </w:rPr>
        <w:t xml:space="preserve"> 1</w:t>
      </w:r>
      <w:r w:rsidR="00310702">
        <w:rPr>
          <w:szCs w:val="24"/>
          <w:lang w:eastAsia="lt-LT"/>
        </w:rPr>
        <w:t>4</w:t>
      </w:r>
      <w:r>
        <w:rPr>
          <w:szCs w:val="24"/>
          <w:lang w:eastAsia="lt-LT"/>
        </w:rPr>
        <w:t xml:space="preserve"> d. nutarimu Nr. </w:t>
      </w:r>
      <w:r w:rsidR="00310702">
        <w:rPr>
          <w:szCs w:val="24"/>
          <w:lang w:eastAsia="lt-LT"/>
        </w:rPr>
        <w:t>470</w:t>
      </w:r>
      <w:r>
        <w:rPr>
          <w:szCs w:val="24"/>
          <w:lang w:eastAsia="lt-LT"/>
        </w:rPr>
        <w:t xml:space="preserve"> </w:t>
      </w:r>
      <w:r w:rsidR="00310702">
        <w:rPr>
          <w:szCs w:val="24"/>
          <w:lang w:eastAsia="lt-LT"/>
        </w:rPr>
        <w:t xml:space="preserve">patvirtintais </w:t>
      </w:r>
      <w:r w:rsidR="00650E11">
        <w:rPr>
          <w:szCs w:val="24"/>
          <w:lang w:eastAsia="lt-LT"/>
        </w:rPr>
        <w:t>P</w:t>
      </w:r>
      <w:r w:rsidR="00310702">
        <w:rPr>
          <w:szCs w:val="24"/>
          <w:lang w:eastAsia="lt-LT"/>
        </w:rPr>
        <w:t xml:space="preserve">avyzdiniais </w:t>
      </w:r>
      <w:r w:rsidR="00650E11">
        <w:rPr>
          <w:szCs w:val="24"/>
          <w:lang w:eastAsia="lt-LT"/>
        </w:rPr>
        <w:t>v</w:t>
      </w:r>
      <w:r w:rsidR="00310702">
        <w:rPr>
          <w:szCs w:val="24"/>
          <w:lang w:eastAsia="lt-LT"/>
        </w:rPr>
        <w:t>idaus audito tarnybos nuostatais:</w:t>
      </w:r>
    </w:p>
    <w:p w14:paraId="4DFBB986" w14:textId="77777777" w:rsidR="00ED2C2D" w:rsidRDefault="00ED2C2D" w:rsidP="00ED2C2D">
      <w:pPr>
        <w:spacing w:line="276" w:lineRule="auto"/>
        <w:ind w:firstLine="782"/>
        <w:jc w:val="both"/>
        <w:rPr>
          <w:szCs w:val="24"/>
          <w:lang w:eastAsia="lt-LT"/>
        </w:rPr>
      </w:pPr>
      <w:r>
        <w:rPr>
          <w:szCs w:val="24"/>
          <w:lang w:eastAsia="lt-LT"/>
        </w:rPr>
        <w:t xml:space="preserve">1. </w:t>
      </w:r>
      <w:r>
        <w:rPr>
          <w:spacing w:val="86"/>
          <w:szCs w:val="24"/>
          <w:lang w:eastAsia="lt-LT"/>
        </w:rPr>
        <w:t>Tvirtinu</w:t>
      </w:r>
      <w:r>
        <w:rPr>
          <w:szCs w:val="24"/>
          <w:lang w:eastAsia="lt-LT"/>
        </w:rPr>
        <w:t xml:space="preserve"> Jonavos rajono savivaldybės administracijos Centralizuoto vidaus audito tarnybos nuostatus (pridedama).</w:t>
      </w:r>
    </w:p>
    <w:p w14:paraId="4D092577" w14:textId="77777777" w:rsidR="00ED2C2D" w:rsidRPr="001C0BBA" w:rsidRDefault="00ED2C2D" w:rsidP="00ED2C2D">
      <w:pPr>
        <w:spacing w:line="276" w:lineRule="auto"/>
        <w:ind w:firstLine="782"/>
        <w:jc w:val="both"/>
        <w:rPr>
          <w:szCs w:val="24"/>
          <w:lang w:eastAsia="lt-LT"/>
        </w:rPr>
      </w:pPr>
      <w:r>
        <w:rPr>
          <w:szCs w:val="24"/>
          <w:lang w:eastAsia="lt-LT"/>
        </w:rPr>
        <w:t>2</w:t>
      </w:r>
      <w:r w:rsidRPr="001C0BBA">
        <w:rPr>
          <w:szCs w:val="24"/>
          <w:lang w:eastAsia="lt-LT"/>
        </w:rPr>
        <w:t xml:space="preserve">. </w:t>
      </w:r>
      <w:r w:rsidRPr="001C0BBA">
        <w:rPr>
          <w:spacing w:val="68"/>
          <w:szCs w:val="24"/>
          <w:lang w:eastAsia="lt-LT"/>
        </w:rPr>
        <w:t>Pripažįstu</w:t>
      </w:r>
      <w:r w:rsidRPr="001C0BBA">
        <w:rPr>
          <w:szCs w:val="24"/>
          <w:lang w:eastAsia="lt-LT"/>
        </w:rPr>
        <w:t xml:space="preserve"> </w:t>
      </w:r>
      <w:r w:rsidRPr="001C0BBA">
        <w:rPr>
          <w:szCs w:val="24"/>
        </w:rPr>
        <w:t>netekusiu galios</w:t>
      </w:r>
      <w:r w:rsidRPr="001C0BBA">
        <w:rPr>
          <w:szCs w:val="24"/>
          <w:lang w:eastAsia="lt-LT"/>
        </w:rPr>
        <w:t xml:space="preserve"> Jonavos rajono savivaldybės administracijos direktoriaus 2013 m. rugsėjo   13  d. įsakym</w:t>
      </w:r>
      <w:r w:rsidR="00310702">
        <w:rPr>
          <w:szCs w:val="24"/>
          <w:lang w:eastAsia="lt-LT"/>
        </w:rPr>
        <w:t>o</w:t>
      </w:r>
      <w:r w:rsidRPr="001C0BBA">
        <w:rPr>
          <w:szCs w:val="24"/>
          <w:lang w:eastAsia="lt-LT"/>
        </w:rPr>
        <w:t xml:space="preserve"> Nr.  13B-1543 „Dėl</w:t>
      </w:r>
      <w:r w:rsidR="00310702">
        <w:rPr>
          <w:szCs w:val="24"/>
          <w:lang w:eastAsia="lt-LT"/>
        </w:rPr>
        <w:t xml:space="preserve"> </w:t>
      </w:r>
      <w:r w:rsidRPr="001C0BBA">
        <w:rPr>
          <w:szCs w:val="24"/>
          <w:lang w:eastAsia="lt-LT"/>
        </w:rPr>
        <w:t>Centralizuotos vidaus audito tarnybos nuostatų patvirtinimo“</w:t>
      </w:r>
      <w:r w:rsidR="00071C47">
        <w:rPr>
          <w:szCs w:val="24"/>
          <w:lang w:eastAsia="lt-LT"/>
        </w:rPr>
        <w:t xml:space="preserve"> 1 p.</w:t>
      </w:r>
    </w:p>
    <w:p w14:paraId="72EF339F" w14:textId="77777777" w:rsidR="00ED2C2D" w:rsidRPr="00475F45" w:rsidRDefault="00ED2C2D" w:rsidP="00ED2C2D">
      <w:pPr>
        <w:spacing w:line="276" w:lineRule="auto"/>
        <w:ind w:firstLine="720"/>
        <w:jc w:val="both"/>
        <w:rPr>
          <w:color w:val="000000"/>
          <w:szCs w:val="24"/>
          <w:lang w:eastAsia="lt-LT"/>
        </w:rPr>
      </w:pPr>
      <w:r w:rsidRPr="00475F45">
        <w:rPr>
          <w:color w:val="000000"/>
          <w:szCs w:val="24"/>
          <w:lang w:eastAsia="lt-LT"/>
        </w:rPr>
        <w:t>Šis įsakymas per vieną mėnesį nuo jo įteikimo dienos gali būti skundžiamas Lietuvos Respublikos administracinių bylų teisenos įstatymo nustatyta tvarka Lietuvos administracinių ginčų komisijos Kauno apygardos skyriui (Laisvės al. 36, Kaunas) arba Regionų apygardos administraciniam teismui bet kuriuose teismo rūmuose (Šiaulių rūmai, Dvaro g. 80, Šiauliai; Panevėžio rūmai, Respublikos g. 62, Panevėžys; Klaipėdos rūmai, Galinio Pylimo g. 9, Klaipėda; Kauno rūmai, A. Mickevičiaus g. 8A, Kaunas).</w:t>
      </w:r>
    </w:p>
    <w:p w14:paraId="5D9C6275" w14:textId="77777777" w:rsidR="00ED2C2D" w:rsidRPr="00475F45" w:rsidRDefault="00ED2C2D" w:rsidP="00ED2C2D">
      <w:pPr>
        <w:spacing w:line="276" w:lineRule="auto"/>
        <w:rPr>
          <w:color w:val="000000"/>
          <w:szCs w:val="24"/>
          <w:lang w:eastAsia="lt-LT"/>
        </w:rPr>
      </w:pPr>
      <w:bookmarkStart w:id="0" w:name="part_b103a63bd1654c0ea066c01756a2316d"/>
      <w:bookmarkEnd w:id="0"/>
      <w:r w:rsidRPr="00475F45">
        <w:rPr>
          <w:color w:val="000000"/>
          <w:szCs w:val="24"/>
          <w:lang w:eastAsia="lt-LT"/>
        </w:rPr>
        <w:t> </w:t>
      </w:r>
    </w:p>
    <w:p w14:paraId="5379FA8B" w14:textId="77777777" w:rsidR="00ED2C2D" w:rsidRPr="00475F45" w:rsidRDefault="00ED2C2D" w:rsidP="00ED2C2D">
      <w:pPr>
        <w:spacing w:line="276" w:lineRule="auto"/>
        <w:rPr>
          <w:color w:val="000000"/>
          <w:szCs w:val="24"/>
          <w:lang w:eastAsia="lt-LT"/>
        </w:rPr>
      </w:pPr>
      <w:r w:rsidRPr="00475F45">
        <w:rPr>
          <w:color w:val="000000"/>
          <w:szCs w:val="24"/>
          <w:lang w:eastAsia="lt-LT"/>
        </w:rPr>
        <w:t> </w:t>
      </w:r>
    </w:p>
    <w:p w14:paraId="098D90C0" w14:textId="77777777" w:rsidR="00ED2C2D" w:rsidRPr="00475F45" w:rsidRDefault="00ED2C2D" w:rsidP="00ED2C2D">
      <w:pPr>
        <w:spacing w:line="276" w:lineRule="auto"/>
        <w:rPr>
          <w:color w:val="000000"/>
          <w:szCs w:val="24"/>
          <w:lang w:eastAsia="lt-LT"/>
        </w:rPr>
      </w:pPr>
      <w:r w:rsidRPr="00475F45">
        <w:rPr>
          <w:color w:val="000000"/>
          <w:szCs w:val="24"/>
          <w:lang w:eastAsia="lt-LT"/>
        </w:rPr>
        <w:t> </w:t>
      </w:r>
    </w:p>
    <w:p w14:paraId="16F6B898" w14:textId="77777777" w:rsidR="00ED2C2D" w:rsidRPr="00475F45" w:rsidRDefault="00ED2C2D" w:rsidP="00ED2C2D">
      <w:pPr>
        <w:spacing w:line="276" w:lineRule="auto"/>
        <w:rPr>
          <w:color w:val="000000"/>
          <w:szCs w:val="24"/>
          <w:lang w:eastAsia="lt-LT"/>
        </w:rPr>
      </w:pPr>
      <w:r w:rsidRPr="00475F45">
        <w:rPr>
          <w:color w:val="000000"/>
          <w:szCs w:val="24"/>
          <w:lang w:eastAsia="lt-LT"/>
        </w:rPr>
        <w:t>Administracijos direktorius                                                                                    Valdas Majauskas</w:t>
      </w:r>
    </w:p>
    <w:p w14:paraId="12146475" w14:textId="77777777" w:rsidR="00ED2C2D" w:rsidRDefault="00ED2C2D" w:rsidP="00ED2C2D">
      <w:pPr>
        <w:spacing w:line="276" w:lineRule="auto"/>
        <w:jc w:val="both"/>
        <w:rPr>
          <w:szCs w:val="24"/>
          <w:lang w:eastAsia="lt-LT"/>
        </w:rPr>
      </w:pPr>
    </w:p>
    <w:p w14:paraId="335E89B0" w14:textId="77777777" w:rsidR="00ED2C2D" w:rsidRDefault="00ED2C2D" w:rsidP="00ED2C2D">
      <w:pPr>
        <w:spacing w:line="276" w:lineRule="auto"/>
        <w:jc w:val="both"/>
        <w:rPr>
          <w:szCs w:val="24"/>
          <w:lang w:eastAsia="lt-LT"/>
        </w:rPr>
      </w:pPr>
    </w:p>
    <w:p w14:paraId="4CD4ECB8" w14:textId="77777777" w:rsidR="00ED2C2D" w:rsidRDefault="00ED2C2D" w:rsidP="00ED2C2D">
      <w:pPr>
        <w:spacing w:line="276" w:lineRule="auto"/>
        <w:jc w:val="both"/>
        <w:rPr>
          <w:szCs w:val="24"/>
          <w:lang w:eastAsia="lt-LT"/>
        </w:rPr>
      </w:pPr>
    </w:p>
    <w:p w14:paraId="1F8A2922" w14:textId="77777777" w:rsidR="00ED2C2D" w:rsidRDefault="00ED2C2D" w:rsidP="00ED2C2D">
      <w:pPr>
        <w:spacing w:line="276" w:lineRule="auto"/>
        <w:jc w:val="both"/>
        <w:rPr>
          <w:szCs w:val="24"/>
          <w:lang w:eastAsia="lt-LT"/>
        </w:rPr>
      </w:pPr>
    </w:p>
    <w:p w14:paraId="1258D279" w14:textId="77777777" w:rsidR="00ED2C2D" w:rsidRDefault="00ED2C2D" w:rsidP="00ED2C2D">
      <w:pPr>
        <w:spacing w:line="276" w:lineRule="auto"/>
        <w:jc w:val="both"/>
        <w:rPr>
          <w:szCs w:val="24"/>
          <w:lang w:eastAsia="lt-LT"/>
        </w:rPr>
      </w:pPr>
    </w:p>
    <w:p w14:paraId="748F2C9E" w14:textId="77777777" w:rsidR="00ED2C2D" w:rsidRDefault="00ED2C2D" w:rsidP="00ED2C2D">
      <w:pPr>
        <w:spacing w:line="276" w:lineRule="auto"/>
        <w:jc w:val="both"/>
        <w:rPr>
          <w:szCs w:val="24"/>
          <w:lang w:eastAsia="lt-LT"/>
        </w:rPr>
      </w:pPr>
      <w:r>
        <w:rPr>
          <w:szCs w:val="24"/>
          <w:lang w:eastAsia="lt-LT"/>
        </w:rPr>
        <w:t>Parengė:</w:t>
      </w:r>
    </w:p>
    <w:p w14:paraId="33AFA03C" w14:textId="77777777" w:rsidR="00ED2C2D" w:rsidRDefault="00ED2C2D" w:rsidP="00ED2C2D">
      <w:pPr>
        <w:spacing w:line="276" w:lineRule="auto"/>
        <w:jc w:val="both"/>
        <w:rPr>
          <w:szCs w:val="24"/>
          <w:lang w:eastAsia="lt-LT"/>
        </w:rPr>
      </w:pPr>
    </w:p>
    <w:p w14:paraId="73A2FAEE" w14:textId="77777777" w:rsidR="00ED2C2D" w:rsidRDefault="00ED2C2D" w:rsidP="00ED2C2D">
      <w:pPr>
        <w:spacing w:line="276" w:lineRule="auto"/>
        <w:jc w:val="both"/>
        <w:rPr>
          <w:szCs w:val="24"/>
          <w:lang w:eastAsia="lt-LT"/>
        </w:rPr>
      </w:pPr>
      <w:r>
        <w:rPr>
          <w:szCs w:val="24"/>
          <w:lang w:eastAsia="lt-LT"/>
        </w:rPr>
        <w:t>Laimutė Vilkauskienė</w:t>
      </w:r>
    </w:p>
    <w:p w14:paraId="4E817432" w14:textId="77777777" w:rsidR="00ED2C2D" w:rsidRDefault="00ED2C2D" w:rsidP="00ED2C2D">
      <w:pPr>
        <w:spacing w:line="276" w:lineRule="auto"/>
        <w:jc w:val="both"/>
        <w:rPr>
          <w:szCs w:val="24"/>
          <w:lang w:eastAsia="lt-LT"/>
        </w:rPr>
      </w:pPr>
    </w:p>
    <w:p w14:paraId="57538631" w14:textId="77777777" w:rsidR="00071C47" w:rsidRDefault="00071C47" w:rsidP="00ED2C2D">
      <w:pPr>
        <w:spacing w:line="276" w:lineRule="auto"/>
        <w:jc w:val="both"/>
        <w:rPr>
          <w:szCs w:val="24"/>
          <w:lang w:eastAsia="lt-LT"/>
        </w:rPr>
      </w:pPr>
      <w:r>
        <w:rPr>
          <w:szCs w:val="24"/>
          <w:lang w:eastAsia="lt-LT"/>
        </w:rPr>
        <w:t>Kristina Siniauskienė</w:t>
      </w:r>
    </w:p>
    <w:p w14:paraId="3A4FF273" w14:textId="77777777" w:rsidR="00071C47" w:rsidRDefault="00071C47" w:rsidP="00ED2C2D">
      <w:pPr>
        <w:spacing w:line="276" w:lineRule="auto"/>
        <w:jc w:val="both"/>
        <w:rPr>
          <w:szCs w:val="24"/>
          <w:lang w:eastAsia="lt-LT"/>
        </w:rPr>
      </w:pPr>
    </w:p>
    <w:p w14:paraId="2814E7CA" w14:textId="77777777" w:rsidR="00071C47" w:rsidRDefault="00295CAB" w:rsidP="00ED2C2D">
      <w:pPr>
        <w:spacing w:line="276" w:lineRule="auto"/>
        <w:jc w:val="both"/>
        <w:rPr>
          <w:szCs w:val="24"/>
          <w:lang w:eastAsia="lt-LT"/>
        </w:rPr>
      </w:pPr>
      <w:r>
        <w:rPr>
          <w:szCs w:val="24"/>
          <w:lang w:eastAsia="lt-LT"/>
        </w:rPr>
        <w:t>Aira Kaunietė</w:t>
      </w:r>
    </w:p>
    <w:p w14:paraId="450D0B32" w14:textId="77777777" w:rsidR="00071C47" w:rsidRDefault="00071C47" w:rsidP="00ED2C2D">
      <w:pPr>
        <w:spacing w:line="276" w:lineRule="auto"/>
        <w:jc w:val="both"/>
        <w:rPr>
          <w:szCs w:val="24"/>
          <w:lang w:eastAsia="lt-LT"/>
        </w:rPr>
      </w:pPr>
    </w:p>
    <w:p w14:paraId="20735CB3" w14:textId="77777777" w:rsidR="00071C47" w:rsidRDefault="00071C47" w:rsidP="00ED2C2D">
      <w:pPr>
        <w:spacing w:line="276" w:lineRule="auto"/>
        <w:jc w:val="both"/>
        <w:rPr>
          <w:szCs w:val="24"/>
          <w:lang w:eastAsia="lt-LT"/>
        </w:rPr>
      </w:pPr>
    </w:p>
    <w:p w14:paraId="04B80936" w14:textId="77777777" w:rsidR="00071C47" w:rsidRDefault="00071C47" w:rsidP="00ED2C2D">
      <w:pPr>
        <w:spacing w:line="276" w:lineRule="auto"/>
        <w:jc w:val="both"/>
        <w:rPr>
          <w:szCs w:val="24"/>
          <w:lang w:eastAsia="lt-LT"/>
        </w:rPr>
      </w:pPr>
    </w:p>
    <w:p w14:paraId="2346095A" w14:textId="77777777" w:rsidR="00071C47" w:rsidRDefault="00071C47" w:rsidP="00ED2C2D">
      <w:pPr>
        <w:spacing w:line="276" w:lineRule="auto"/>
        <w:jc w:val="both"/>
        <w:rPr>
          <w:szCs w:val="24"/>
          <w:lang w:eastAsia="lt-LT"/>
        </w:rPr>
      </w:pPr>
    </w:p>
    <w:p w14:paraId="50E18607" w14:textId="77777777" w:rsidR="00071C47" w:rsidRDefault="00071C47" w:rsidP="00ED2C2D">
      <w:pPr>
        <w:spacing w:line="276" w:lineRule="auto"/>
        <w:jc w:val="both"/>
        <w:rPr>
          <w:szCs w:val="24"/>
          <w:lang w:eastAsia="lt-LT"/>
        </w:rPr>
      </w:pPr>
    </w:p>
    <w:p w14:paraId="76DFAD8E" w14:textId="77777777" w:rsidR="00ED2C2D" w:rsidRDefault="00ED2C2D" w:rsidP="00ED2C2D">
      <w:pPr>
        <w:tabs>
          <w:tab w:val="left" w:pos="4962"/>
        </w:tabs>
        <w:spacing w:line="276" w:lineRule="auto"/>
        <w:jc w:val="both"/>
        <w:rPr>
          <w:szCs w:val="24"/>
          <w:lang w:eastAsia="lt-LT"/>
        </w:rPr>
      </w:pPr>
      <w:r>
        <w:rPr>
          <w:szCs w:val="24"/>
          <w:lang w:eastAsia="lt-LT"/>
        </w:rPr>
        <w:tab/>
      </w:r>
    </w:p>
    <w:p w14:paraId="7E1219D1" w14:textId="77777777" w:rsidR="00ED2C2D" w:rsidRDefault="00ED2C2D" w:rsidP="00ED2C2D">
      <w:pPr>
        <w:tabs>
          <w:tab w:val="left" w:pos="4962"/>
        </w:tabs>
        <w:spacing w:line="276" w:lineRule="auto"/>
        <w:jc w:val="both"/>
        <w:rPr>
          <w:szCs w:val="24"/>
          <w:lang w:eastAsia="lt-LT"/>
        </w:rPr>
      </w:pPr>
    </w:p>
    <w:p w14:paraId="1775633C" w14:textId="77777777" w:rsidR="00ED2C2D" w:rsidRDefault="00ED2C2D" w:rsidP="00ED2C2D">
      <w:pPr>
        <w:tabs>
          <w:tab w:val="left" w:pos="4962"/>
        </w:tabs>
        <w:spacing w:line="276" w:lineRule="auto"/>
        <w:jc w:val="both"/>
        <w:rPr>
          <w:szCs w:val="24"/>
        </w:rPr>
      </w:pPr>
      <w:r>
        <w:rPr>
          <w:szCs w:val="24"/>
          <w:lang w:eastAsia="lt-LT"/>
        </w:rPr>
        <w:tab/>
      </w:r>
      <w:r>
        <w:rPr>
          <w:szCs w:val="24"/>
        </w:rPr>
        <w:t>PATVIRTINTA</w:t>
      </w:r>
    </w:p>
    <w:p w14:paraId="0D6CB577" w14:textId="10CA3E12" w:rsidR="00ED2C2D" w:rsidRDefault="00ED2C2D" w:rsidP="00ED2C2D">
      <w:pPr>
        <w:tabs>
          <w:tab w:val="left" w:pos="4962"/>
        </w:tabs>
        <w:spacing w:line="276" w:lineRule="auto"/>
        <w:ind w:left="4962"/>
        <w:jc w:val="both"/>
        <w:rPr>
          <w:szCs w:val="24"/>
        </w:rPr>
      </w:pPr>
      <w:r>
        <w:rPr>
          <w:szCs w:val="24"/>
        </w:rPr>
        <w:t xml:space="preserve">Jonavos rajono savivaldybės administracijos       direktoriaus 2020 m.  </w:t>
      </w:r>
      <w:r w:rsidR="0069715B">
        <w:rPr>
          <w:szCs w:val="24"/>
        </w:rPr>
        <w:t>sausio</w:t>
      </w:r>
      <w:r>
        <w:rPr>
          <w:szCs w:val="24"/>
        </w:rPr>
        <w:t xml:space="preserve"> </w:t>
      </w:r>
      <w:r w:rsidR="0069715B">
        <w:rPr>
          <w:szCs w:val="24"/>
        </w:rPr>
        <w:t xml:space="preserve"> </w:t>
      </w:r>
      <w:r w:rsidR="002E05BF">
        <w:rPr>
          <w:szCs w:val="24"/>
        </w:rPr>
        <w:t>31</w:t>
      </w:r>
      <w:r w:rsidR="0069715B">
        <w:rPr>
          <w:szCs w:val="24"/>
        </w:rPr>
        <w:t xml:space="preserve">  </w:t>
      </w:r>
      <w:r>
        <w:rPr>
          <w:szCs w:val="24"/>
        </w:rPr>
        <w:t xml:space="preserve">d. </w:t>
      </w:r>
    </w:p>
    <w:p w14:paraId="1E7A4058" w14:textId="04627A55" w:rsidR="00ED2C2D" w:rsidRDefault="00ED2C2D" w:rsidP="00ED2C2D">
      <w:pPr>
        <w:tabs>
          <w:tab w:val="left" w:pos="4962"/>
        </w:tabs>
        <w:spacing w:line="276" w:lineRule="auto"/>
        <w:ind w:left="3666" w:firstLine="1296"/>
        <w:jc w:val="both"/>
        <w:rPr>
          <w:szCs w:val="24"/>
        </w:rPr>
      </w:pPr>
      <w:r>
        <w:rPr>
          <w:szCs w:val="24"/>
        </w:rPr>
        <w:t>įsakymu Nr. 13B-</w:t>
      </w:r>
      <w:r w:rsidR="002E05BF">
        <w:rPr>
          <w:szCs w:val="24"/>
        </w:rPr>
        <w:t>142</w:t>
      </w:r>
      <w:bookmarkStart w:id="1" w:name="_GoBack"/>
      <w:bookmarkEnd w:id="1"/>
    </w:p>
    <w:p w14:paraId="53032697" w14:textId="77777777" w:rsidR="00ED2C2D" w:rsidRDefault="00ED2C2D" w:rsidP="00ED2C2D">
      <w:pPr>
        <w:spacing w:line="276" w:lineRule="auto"/>
        <w:jc w:val="both"/>
        <w:rPr>
          <w:szCs w:val="22"/>
        </w:rPr>
      </w:pPr>
    </w:p>
    <w:p w14:paraId="3AEC58A8" w14:textId="77777777" w:rsidR="00ED2C2D" w:rsidRDefault="00ED2C2D" w:rsidP="00ED2C2D">
      <w:pPr>
        <w:spacing w:line="276" w:lineRule="auto"/>
        <w:jc w:val="center"/>
        <w:rPr>
          <w:b/>
          <w:szCs w:val="22"/>
        </w:rPr>
      </w:pPr>
      <w:r>
        <w:rPr>
          <w:b/>
          <w:szCs w:val="22"/>
        </w:rPr>
        <w:t>JONAVOS RAJONO SAVIVALDYBĖS ADMINISTRACIJOS</w:t>
      </w:r>
    </w:p>
    <w:p w14:paraId="1811EACB" w14:textId="77777777" w:rsidR="00ED2C2D" w:rsidRDefault="00ED2C2D" w:rsidP="00ED2C2D">
      <w:pPr>
        <w:spacing w:line="276" w:lineRule="auto"/>
        <w:jc w:val="center"/>
        <w:rPr>
          <w:b/>
          <w:szCs w:val="22"/>
        </w:rPr>
      </w:pPr>
      <w:r>
        <w:rPr>
          <w:b/>
          <w:szCs w:val="22"/>
        </w:rPr>
        <w:t>CENTRALIZUOTO VIDAUS AUDITO TARNYBOS NUOSTATAI</w:t>
      </w:r>
    </w:p>
    <w:p w14:paraId="02692559" w14:textId="77777777" w:rsidR="00ED2C2D" w:rsidRDefault="00ED2C2D" w:rsidP="00ED2C2D">
      <w:pPr>
        <w:spacing w:line="276" w:lineRule="auto"/>
        <w:jc w:val="center"/>
        <w:rPr>
          <w:szCs w:val="22"/>
        </w:rPr>
      </w:pPr>
    </w:p>
    <w:p w14:paraId="16CA7245" w14:textId="77777777" w:rsidR="00ED2C2D" w:rsidRDefault="00ED2C2D" w:rsidP="00ED2C2D">
      <w:pPr>
        <w:spacing w:line="276" w:lineRule="auto"/>
        <w:jc w:val="center"/>
        <w:rPr>
          <w:b/>
          <w:szCs w:val="22"/>
        </w:rPr>
      </w:pPr>
      <w:r>
        <w:rPr>
          <w:b/>
          <w:szCs w:val="22"/>
        </w:rPr>
        <w:t>I SKYRIUS</w:t>
      </w:r>
    </w:p>
    <w:p w14:paraId="6F8E779D" w14:textId="77777777" w:rsidR="00ED2C2D" w:rsidRDefault="00ED2C2D" w:rsidP="00ED2C2D">
      <w:pPr>
        <w:spacing w:line="276" w:lineRule="auto"/>
        <w:jc w:val="center"/>
        <w:rPr>
          <w:b/>
          <w:szCs w:val="22"/>
        </w:rPr>
      </w:pPr>
      <w:r>
        <w:rPr>
          <w:b/>
          <w:szCs w:val="22"/>
        </w:rPr>
        <w:t>BENDROSIOS NUOSTATOS</w:t>
      </w:r>
    </w:p>
    <w:p w14:paraId="478FBBDE" w14:textId="77777777" w:rsidR="00ED2C2D" w:rsidRDefault="00ED2C2D" w:rsidP="00ED2C2D">
      <w:pPr>
        <w:spacing w:line="276" w:lineRule="auto"/>
        <w:jc w:val="both"/>
        <w:rPr>
          <w:szCs w:val="22"/>
        </w:rPr>
      </w:pPr>
    </w:p>
    <w:p w14:paraId="70271AF9" w14:textId="77777777" w:rsidR="00ED2C2D" w:rsidRDefault="00ED2C2D" w:rsidP="00ED2C2D">
      <w:pPr>
        <w:tabs>
          <w:tab w:val="left" w:pos="567"/>
        </w:tabs>
        <w:spacing w:line="276" w:lineRule="auto"/>
        <w:ind w:firstLine="720"/>
        <w:jc w:val="both"/>
        <w:rPr>
          <w:szCs w:val="22"/>
        </w:rPr>
      </w:pPr>
      <w:r>
        <w:rPr>
          <w:szCs w:val="22"/>
        </w:rPr>
        <w:t>1. Šie nuostatai reglamentuoja Jonavos rajono savivaldybės administracijos Centralizuoto vidaus audito tarnybos (toliau – Tarnybos) veiklos tikslą, uždavinį, funkcijas, teises ir veiklos organizavimą.</w:t>
      </w:r>
    </w:p>
    <w:p w14:paraId="2742AECE" w14:textId="77777777" w:rsidR="00ED2C2D" w:rsidRDefault="00ED2C2D" w:rsidP="00ED2C2D">
      <w:pPr>
        <w:tabs>
          <w:tab w:val="left" w:pos="567"/>
        </w:tabs>
        <w:spacing w:line="276" w:lineRule="auto"/>
        <w:ind w:firstLine="720"/>
        <w:jc w:val="both"/>
        <w:rPr>
          <w:szCs w:val="22"/>
        </w:rPr>
      </w:pPr>
      <w:r>
        <w:rPr>
          <w:szCs w:val="22"/>
        </w:rPr>
        <w:t>2. Tarnyba yra Jonavos rajono savivaldybės administracijos (toliau – Savivaldybės administracija) padalinys.</w:t>
      </w:r>
    </w:p>
    <w:p w14:paraId="4438E17D" w14:textId="77777777" w:rsidR="00ED2C2D" w:rsidRPr="0069715B" w:rsidRDefault="00ED2C2D" w:rsidP="00ED2C2D">
      <w:pPr>
        <w:tabs>
          <w:tab w:val="left" w:pos="567"/>
        </w:tabs>
        <w:spacing w:line="276" w:lineRule="auto"/>
        <w:ind w:firstLine="720"/>
        <w:jc w:val="both"/>
        <w:rPr>
          <w:szCs w:val="22"/>
        </w:rPr>
      </w:pPr>
      <w:r w:rsidRPr="0069715B">
        <w:rPr>
          <w:szCs w:val="22"/>
        </w:rPr>
        <w:t>3. Tarnyba yra tiesiogiai pavaldi ir atskaitinga Savivaldybės administracijos direktoriui.</w:t>
      </w:r>
    </w:p>
    <w:p w14:paraId="552F4B48" w14:textId="77777777" w:rsidR="00ED2C2D" w:rsidRDefault="00ED2C2D" w:rsidP="00ED2C2D">
      <w:pPr>
        <w:tabs>
          <w:tab w:val="left" w:pos="567"/>
        </w:tabs>
        <w:spacing w:line="276" w:lineRule="auto"/>
        <w:ind w:firstLine="720"/>
        <w:jc w:val="both"/>
        <w:rPr>
          <w:szCs w:val="24"/>
        </w:rPr>
      </w:pPr>
      <w:r>
        <w:rPr>
          <w:szCs w:val="22"/>
        </w:rPr>
        <w:t xml:space="preserve">4. </w:t>
      </w:r>
      <w:r>
        <w:rPr>
          <w:szCs w:val="24"/>
        </w:rPr>
        <w:t xml:space="preserve">Tarnyba yra nepriklausoma nuo vertinamos viešojo juridinio asmens, jam pavaldžių ir (arba) atskaitingų viešųjų juridinių asmenų veiklos ir nėra už ją atsakinga. Tarnybos, tarnybos vadovo ir vidaus auditorių veiklos nepriklausomumas užtikrinamas vadovaujantis Lietuvos Respublikos vidaus kontrolės ir vidaus audito įstatymo nuostatomis. </w:t>
      </w:r>
    </w:p>
    <w:p w14:paraId="1267DEF4" w14:textId="77777777" w:rsidR="00ED2C2D" w:rsidRDefault="00ED2C2D" w:rsidP="00ED2C2D">
      <w:pPr>
        <w:tabs>
          <w:tab w:val="left" w:pos="567"/>
        </w:tabs>
        <w:spacing w:line="276" w:lineRule="auto"/>
        <w:ind w:firstLine="720"/>
        <w:jc w:val="both"/>
        <w:rPr>
          <w:szCs w:val="22"/>
        </w:rPr>
      </w:pPr>
      <w:r>
        <w:rPr>
          <w:szCs w:val="22"/>
        </w:rPr>
        <w:t xml:space="preserve">5. </w:t>
      </w:r>
      <w:r>
        <w:rPr>
          <w:szCs w:val="24"/>
        </w:rPr>
        <w:t xml:space="preserve">Tarnyba savo veikloje vadovaujasi Lietuvos Respublikos Konstitucija, Vidaus kontrolės ir vidaus audito įstatymu, kitais teisės aktais, reglamentuojančiais vidaus auditą, </w:t>
      </w:r>
      <w:r>
        <w:rPr>
          <w:szCs w:val="22"/>
        </w:rPr>
        <w:t>Savivaldybės administracijos direktoriaus</w:t>
      </w:r>
      <w:r>
        <w:rPr>
          <w:szCs w:val="24"/>
        </w:rPr>
        <w:t xml:space="preserve"> patvirtintais Tarnybos nuostatais.</w:t>
      </w:r>
    </w:p>
    <w:p w14:paraId="35E0E94B" w14:textId="77777777" w:rsidR="00ED2C2D" w:rsidRDefault="00ED2C2D" w:rsidP="00ED2C2D">
      <w:pPr>
        <w:spacing w:line="276" w:lineRule="auto"/>
        <w:ind w:firstLine="720"/>
        <w:jc w:val="both"/>
        <w:rPr>
          <w:color w:val="000000"/>
          <w:szCs w:val="24"/>
        </w:rPr>
      </w:pPr>
      <w:r>
        <w:rPr>
          <w:color w:val="000000"/>
          <w:szCs w:val="24"/>
        </w:rPr>
        <w:t>6. Tarnybos vadovo ir vidaus auditorių priėmimo į darbą (pareigas), darbo užmokesčio mokėjimo jiems tvarką ir sąlygas, atsakomybę, socialines ir kitas garantijas nustato specialūs įstatymai, reglamentuojantys valstybės tarnautojų, pagal darbo sutartis dirbančių darbuotojų ir kitą įstatymuose nustatytą statusą turinčių asmenų priėmimą į darbą (pareigas), darbo užmokesčio mokėjimą, atsakomybę, socialines ir kitas garantijas.</w:t>
      </w:r>
    </w:p>
    <w:p w14:paraId="1062B3FF" w14:textId="77777777" w:rsidR="00ED2C2D" w:rsidRDefault="00ED2C2D" w:rsidP="00ED2C2D">
      <w:pPr>
        <w:spacing w:line="276" w:lineRule="auto"/>
        <w:jc w:val="center"/>
        <w:rPr>
          <w:b/>
          <w:szCs w:val="22"/>
        </w:rPr>
      </w:pPr>
    </w:p>
    <w:p w14:paraId="359FF7A2" w14:textId="77777777" w:rsidR="00ED2C2D" w:rsidRDefault="00ED2C2D" w:rsidP="00ED2C2D">
      <w:pPr>
        <w:spacing w:line="276" w:lineRule="auto"/>
        <w:jc w:val="center"/>
        <w:rPr>
          <w:b/>
          <w:szCs w:val="22"/>
        </w:rPr>
      </w:pPr>
      <w:r>
        <w:rPr>
          <w:b/>
          <w:szCs w:val="22"/>
        </w:rPr>
        <w:t>II SKYRIUS</w:t>
      </w:r>
    </w:p>
    <w:p w14:paraId="54EBCBF4" w14:textId="77777777" w:rsidR="00ED2C2D" w:rsidRDefault="00ED2C2D" w:rsidP="00ED2C2D">
      <w:pPr>
        <w:spacing w:line="276" w:lineRule="auto"/>
        <w:jc w:val="center"/>
        <w:rPr>
          <w:b/>
          <w:szCs w:val="22"/>
        </w:rPr>
      </w:pPr>
      <w:r>
        <w:rPr>
          <w:b/>
          <w:szCs w:val="22"/>
        </w:rPr>
        <w:t>TARNYBOS VEIKLOS TIKSLAS, UŽDAVINYS IR FUNKCIJOS</w:t>
      </w:r>
    </w:p>
    <w:p w14:paraId="74FC4221" w14:textId="77777777" w:rsidR="00ED2C2D" w:rsidRDefault="00ED2C2D" w:rsidP="00ED2C2D">
      <w:pPr>
        <w:spacing w:line="276" w:lineRule="auto"/>
        <w:jc w:val="both"/>
        <w:rPr>
          <w:szCs w:val="22"/>
        </w:rPr>
      </w:pPr>
    </w:p>
    <w:p w14:paraId="0C81DAD0" w14:textId="77777777" w:rsidR="00ED2C2D" w:rsidRDefault="00ED2C2D" w:rsidP="00ED2C2D">
      <w:pPr>
        <w:spacing w:line="276" w:lineRule="auto"/>
        <w:ind w:firstLine="720"/>
        <w:jc w:val="both"/>
      </w:pPr>
      <w:r>
        <w:rPr>
          <w:szCs w:val="24"/>
        </w:rPr>
        <w:t xml:space="preserve">7. Tarnybos veiklos tikslas – </w:t>
      </w:r>
      <w:r>
        <w:t xml:space="preserve">padėti </w:t>
      </w:r>
      <w:r>
        <w:rPr>
          <w:szCs w:val="24"/>
        </w:rPr>
        <w:t xml:space="preserve">viešojo juridinio asmens, jam pavaldžių ir (arba) atskaitingų viešųjų juridinių asmenų vadovams </w:t>
      </w:r>
      <w:r>
        <w:t xml:space="preserve">siekti veiklos tikslų, tobulinant viešųjų juridinių asmenų valdymą, rizikos valdymą ir vidaus kontrolę. </w:t>
      </w:r>
    </w:p>
    <w:p w14:paraId="6CB4038C" w14:textId="77777777" w:rsidR="00ED2C2D" w:rsidRDefault="00ED2C2D" w:rsidP="00ED2C2D">
      <w:pPr>
        <w:spacing w:line="276" w:lineRule="auto"/>
        <w:ind w:firstLine="720"/>
        <w:jc w:val="both"/>
        <w:rPr>
          <w:szCs w:val="24"/>
        </w:rPr>
      </w:pPr>
      <w:r>
        <w:rPr>
          <w:szCs w:val="24"/>
        </w:rPr>
        <w:t>8. Tarnybos veiklos uždavinys – atlikti viešojo juridinio asmens, jam pavaldžių ir (arba) atskaitingų viešųjų juridinių asmenų vidaus auditą, kurio pagrindiniai uždaviniai yra:</w:t>
      </w:r>
    </w:p>
    <w:p w14:paraId="50F91595" w14:textId="77777777" w:rsidR="00ED2C2D" w:rsidRDefault="00ED2C2D" w:rsidP="00ED2C2D">
      <w:pPr>
        <w:spacing w:line="276" w:lineRule="auto"/>
        <w:ind w:firstLine="720"/>
        <w:jc w:val="both"/>
        <w:rPr>
          <w:szCs w:val="24"/>
        </w:rPr>
      </w:pPr>
      <w:r>
        <w:rPr>
          <w:szCs w:val="24"/>
        </w:rPr>
        <w:t>8.1. tirti ir vertinti viešojo juridinio asmens valdymą, rizikos valdymą ir vidaus kontrolę;</w:t>
      </w:r>
    </w:p>
    <w:p w14:paraId="7EBDDB8D" w14:textId="77777777" w:rsidR="00ED2C2D" w:rsidRDefault="00ED2C2D" w:rsidP="00ED2C2D">
      <w:pPr>
        <w:spacing w:line="276" w:lineRule="auto"/>
        <w:ind w:firstLine="720"/>
        <w:jc w:val="both"/>
        <w:rPr>
          <w:szCs w:val="24"/>
        </w:rPr>
      </w:pPr>
      <w:r>
        <w:rPr>
          <w:szCs w:val="24"/>
        </w:rPr>
        <w:t>8.2. tirti ir vertinti viešojo juridinio asmens gautų Europos Sąjungos ir (arba) tarptautinės finansinės paramos lėšų panaudojimo administravimą;</w:t>
      </w:r>
    </w:p>
    <w:p w14:paraId="549CBC0A" w14:textId="77777777" w:rsidR="00ED2C2D" w:rsidRDefault="00ED2C2D" w:rsidP="00ED2C2D">
      <w:pPr>
        <w:spacing w:line="276" w:lineRule="auto"/>
        <w:ind w:firstLine="720"/>
        <w:jc w:val="both"/>
        <w:rPr>
          <w:szCs w:val="24"/>
        </w:rPr>
      </w:pPr>
      <w:r>
        <w:rPr>
          <w:szCs w:val="24"/>
        </w:rPr>
        <w:lastRenderedPageBreak/>
        <w:t>8.3. teikti viešojo juridinio asmens vadovui rekomendacijas dėl viešojo juridinio asmens valdymo, rizikos valdymo ir vidaus kontrolės tobulinimo;</w:t>
      </w:r>
    </w:p>
    <w:p w14:paraId="1BE6A360" w14:textId="77777777" w:rsidR="00ED2C2D" w:rsidRDefault="00ED2C2D" w:rsidP="00ED2C2D">
      <w:pPr>
        <w:spacing w:line="276" w:lineRule="auto"/>
        <w:ind w:firstLine="720"/>
        <w:jc w:val="both"/>
        <w:rPr>
          <w:szCs w:val="24"/>
        </w:rPr>
      </w:pPr>
      <w:r>
        <w:rPr>
          <w:szCs w:val="24"/>
        </w:rPr>
        <w:t xml:space="preserve">8.4. konsultuoti viešojo juridinio asmens vadovą, viešojo juridinio asmens administracijos padalinių ir (ar) viešajam juridiniam asmeniui pavaldžių ir (arba) atskaitingų viešųjų juridinių asmenų vadovus viešojo juridinio asmens valdymo, rizikos valdymo ir vidaus kontrolės klausimais. </w:t>
      </w:r>
    </w:p>
    <w:p w14:paraId="7A16683F" w14:textId="77777777" w:rsidR="00ED2C2D" w:rsidRDefault="00ED2C2D" w:rsidP="00ED2C2D">
      <w:pPr>
        <w:spacing w:line="276" w:lineRule="auto"/>
        <w:ind w:firstLine="720"/>
        <w:jc w:val="both"/>
        <w:rPr>
          <w:szCs w:val="24"/>
        </w:rPr>
      </w:pPr>
      <w:r>
        <w:rPr>
          <w:szCs w:val="24"/>
        </w:rPr>
        <w:t>9. Tarnyba, siekdama jai nustatyto veiklos tikslo, atlieka šias funkcijas:</w:t>
      </w:r>
    </w:p>
    <w:p w14:paraId="48AA38F0" w14:textId="77777777" w:rsidR="00ED2C2D" w:rsidRDefault="00ED2C2D" w:rsidP="00ED2C2D">
      <w:pPr>
        <w:spacing w:line="276" w:lineRule="auto"/>
        <w:ind w:firstLine="720"/>
        <w:jc w:val="both"/>
        <w:rPr>
          <w:szCs w:val="24"/>
        </w:rPr>
      </w:pPr>
      <w:r>
        <w:rPr>
          <w:szCs w:val="24"/>
        </w:rPr>
        <w:t>9.1. vertina, kaip viešasis juridinis asmuo, jam pavaldūs ir (arba) atskaitingi viešieji juridiniai asmenys:</w:t>
      </w:r>
    </w:p>
    <w:p w14:paraId="4557395C" w14:textId="77777777" w:rsidR="00ED2C2D" w:rsidRDefault="00ED2C2D" w:rsidP="00ED2C2D">
      <w:pPr>
        <w:spacing w:line="276" w:lineRule="auto"/>
        <w:ind w:firstLine="720"/>
        <w:jc w:val="both"/>
        <w:rPr>
          <w:szCs w:val="24"/>
        </w:rPr>
      </w:pPr>
      <w:r>
        <w:rPr>
          <w:szCs w:val="24"/>
        </w:rPr>
        <w:t>9.1.1. laikosi veiklą reglamentuojančių teisės aktų reikalavimų;</w:t>
      </w:r>
    </w:p>
    <w:p w14:paraId="3E406706" w14:textId="77777777" w:rsidR="00ED2C2D" w:rsidRDefault="00ED2C2D" w:rsidP="00ED2C2D">
      <w:pPr>
        <w:spacing w:line="276" w:lineRule="auto"/>
        <w:ind w:firstLine="720"/>
        <w:jc w:val="both"/>
        <w:rPr>
          <w:szCs w:val="24"/>
        </w:rPr>
      </w:pPr>
      <w:r>
        <w:rPr>
          <w:szCs w:val="24"/>
        </w:rPr>
        <w:t xml:space="preserve">9.1.2. įgyvendina strateginius planavimo dokumentus; </w:t>
      </w:r>
    </w:p>
    <w:p w14:paraId="47BD1A89" w14:textId="77777777" w:rsidR="00ED2C2D" w:rsidRDefault="00ED2C2D" w:rsidP="00ED2C2D">
      <w:pPr>
        <w:spacing w:line="276" w:lineRule="auto"/>
        <w:ind w:firstLine="720"/>
        <w:jc w:val="both"/>
        <w:rPr>
          <w:szCs w:val="24"/>
        </w:rPr>
      </w:pPr>
      <w:r>
        <w:rPr>
          <w:szCs w:val="24"/>
        </w:rPr>
        <w:t>9.1.3. vykdo veiklą ekonomiškumo, efektyvumo ir rezultatyvumo požiūriu;</w:t>
      </w:r>
    </w:p>
    <w:p w14:paraId="3CAFCCF1" w14:textId="77777777" w:rsidR="00ED2C2D" w:rsidRDefault="00ED2C2D" w:rsidP="00ED2C2D">
      <w:pPr>
        <w:spacing w:line="276" w:lineRule="auto"/>
        <w:ind w:firstLine="720"/>
        <w:jc w:val="both"/>
        <w:rPr>
          <w:szCs w:val="24"/>
        </w:rPr>
      </w:pPr>
      <w:r>
        <w:rPr>
          <w:szCs w:val="24"/>
        </w:rPr>
        <w:t>9.1.4. valdo riziką: nustato, analizuoja rizikos veiksnius ir parenka priemones, kurios sumažintų arba pašalintų neigiamą poveikį viešojo juridinio asmens veiklai;</w:t>
      </w:r>
    </w:p>
    <w:p w14:paraId="3F5604DB" w14:textId="77777777" w:rsidR="00ED2C2D" w:rsidRDefault="00ED2C2D" w:rsidP="00ED2C2D">
      <w:pPr>
        <w:spacing w:line="276" w:lineRule="auto"/>
        <w:ind w:firstLine="720"/>
        <w:jc w:val="both"/>
        <w:rPr>
          <w:szCs w:val="24"/>
        </w:rPr>
      </w:pPr>
      <w:r>
        <w:rPr>
          <w:szCs w:val="24"/>
        </w:rPr>
        <w:t>9.1.5. valdo, naudoja turtą ir disponuoja juo, saugo jį nuo neteisėtų veikų, atlieka turto apskaitą;</w:t>
      </w:r>
    </w:p>
    <w:p w14:paraId="62050E16" w14:textId="77777777" w:rsidR="00ED2C2D" w:rsidRDefault="00ED2C2D" w:rsidP="00ED2C2D">
      <w:pPr>
        <w:spacing w:line="276" w:lineRule="auto"/>
        <w:ind w:firstLine="720"/>
        <w:jc w:val="both"/>
        <w:rPr>
          <w:szCs w:val="24"/>
        </w:rPr>
      </w:pPr>
      <w:r>
        <w:rPr>
          <w:szCs w:val="24"/>
        </w:rPr>
        <w:t>9.1.6. užtikrina teikiamos informacijos apie finansinę ir kitą veiklą patikimumą, aktualumą, išsamumą ir teisingumą;</w:t>
      </w:r>
    </w:p>
    <w:p w14:paraId="76FA5B99" w14:textId="77777777" w:rsidR="00ED2C2D" w:rsidRDefault="00ED2C2D" w:rsidP="00ED2C2D">
      <w:pPr>
        <w:spacing w:line="276" w:lineRule="auto"/>
        <w:ind w:firstLine="720"/>
        <w:jc w:val="both"/>
        <w:rPr>
          <w:szCs w:val="24"/>
        </w:rPr>
      </w:pPr>
      <w:r>
        <w:rPr>
          <w:szCs w:val="24"/>
        </w:rPr>
        <w:t xml:space="preserve">9.1.7. užtikrina informacinių sistemų valdymą ir saugumą; </w:t>
      </w:r>
    </w:p>
    <w:p w14:paraId="7D98F537" w14:textId="77777777" w:rsidR="00ED2C2D" w:rsidRDefault="00ED2C2D" w:rsidP="00ED2C2D">
      <w:pPr>
        <w:spacing w:line="276" w:lineRule="auto"/>
        <w:ind w:firstLine="720"/>
        <w:jc w:val="both"/>
        <w:rPr>
          <w:szCs w:val="24"/>
        </w:rPr>
      </w:pPr>
      <w:r>
        <w:rPr>
          <w:szCs w:val="24"/>
        </w:rPr>
        <w:t>9.2. vertina viešojo juridinio asmens, jam pavaldžių ir (arba) atskaitingų viešųjų juridinių asmenų gautų Europos Sąjungos ir (arba) tarptautinės finansinės paramos lėšų panaudojimo administravimą, teikia išvadas ir rekomendacijas dėl jo tobulinimo;</w:t>
      </w:r>
    </w:p>
    <w:p w14:paraId="700429E7" w14:textId="77777777" w:rsidR="00ED2C2D" w:rsidRDefault="00ED2C2D" w:rsidP="00ED2C2D">
      <w:pPr>
        <w:spacing w:line="276" w:lineRule="auto"/>
        <w:ind w:firstLine="720"/>
        <w:jc w:val="both"/>
        <w:rPr>
          <w:szCs w:val="24"/>
        </w:rPr>
      </w:pPr>
      <w:r>
        <w:rPr>
          <w:szCs w:val="24"/>
        </w:rPr>
        <w:t>9.3. atlieka korupcijos rizikos valdymo vertinimą;</w:t>
      </w:r>
    </w:p>
    <w:p w14:paraId="6AC8648C" w14:textId="77777777" w:rsidR="00ED2C2D" w:rsidRDefault="00ED2C2D" w:rsidP="00ED2C2D">
      <w:pPr>
        <w:spacing w:line="276" w:lineRule="auto"/>
        <w:ind w:firstLine="720"/>
        <w:jc w:val="both"/>
        <w:rPr>
          <w:szCs w:val="24"/>
        </w:rPr>
      </w:pPr>
      <w:r>
        <w:rPr>
          <w:szCs w:val="24"/>
        </w:rPr>
        <w:t>9.4. rengia vidaus audito ataskaitas, kuriose teikia išvadas ir rekomendacijas dėl viešojo juridinio asmens, jam pavaldžių ir (arba) atskaitingų viešųjų juridinių asmenų valdymo, rizikos valdymo ir vidaus kontrolės tobulinimo;</w:t>
      </w:r>
    </w:p>
    <w:p w14:paraId="24C642C7" w14:textId="77777777" w:rsidR="00ED2C2D" w:rsidRDefault="00ED2C2D" w:rsidP="00ED2C2D">
      <w:pPr>
        <w:spacing w:line="276" w:lineRule="auto"/>
        <w:ind w:firstLine="720"/>
        <w:jc w:val="both"/>
        <w:rPr>
          <w:szCs w:val="24"/>
        </w:rPr>
      </w:pPr>
      <w:r>
        <w:rPr>
          <w:szCs w:val="24"/>
        </w:rPr>
        <w:t>9.5. atlieka pažangos stebėjimą: stebi ir vertina, kaip įgyvendinamos vidaus audito ataskaitoje pateiktos rekomendacijos;</w:t>
      </w:r>
    </w:p>
    <w:p w14:paraId="64FC7FC4" w14:textId="77777777" w:rsidR="00ED2C2D" w:rsidRDefault="00ED2C2D" w:rsidP="00ED2C2D">
      <w:pPr>
        <w:tabs>
          <w:tab w:val="left" w:pos="1276"/>
        </w:tabs>
        <w:spacing w:line="276" w:lineRule="auto"/>
        <w:ind w:firstLine="720"/>
        <w:jc w:val="both"/>
        <w:rPr>
          <w:szCs w:val="24"/>
        </w:rPr>
      </w:pPr>
      <w:r>
        <w:rPr>
          <w:szCs w:val="24"/>
        </w:rPr>
        <w:t>9.6. teikia konsultacijas viešojo juridinio asmens valdymo, rizikos valdymo ir vidaus kontrolės klausimais viešojo juridinio asmens vadovui, viešojo juridinio asmens administracijos padalinių ir (ar) viešajam juridiniam asmeniui pavaldžių ir (arba) atskaitingų viešųjų juridinių asmenų vadovams;</w:t>
      </w:r>
    </w:p>
    <w:p w14:paraId="45BE7A3D" w14:textId="77777777" w:rsidR="00ED2C2D" w:rsidRDefault="00ED2C2D" w:rsidP="00ED2C2D">
      <w:pPr>
        <w:spacing w:line="276" w:lineRule="auto"/>
        <w:ind w:firstLine="720"/>
        <w:jc w:val="both"/>
        <w:rPr>
          <w:szCs w:val="24"/>
        </w:rPr>
      </w:pPr>
      <w:r>
        <w:rPr>
          <w:szCs w:val="24"/>
        </w:rPr>
        <w:t>9.7. rengia Tarnybos veiklos planus ir metinę Tarnybos veiklos ataskaitą;</w:t>
      </w:r>
    </w:p>
    <w:p w14:paraId="37644F8D" w14:textId="77777777" w:rsidR="00ED2C2D" w:rsidRDefault="00ED2C2D" w:rsidP="00ED2C2D">
      <w:pPr>
        <w:spacing w:line="276" w:lineRule="auto"/>
        <w:ind w:firstLine="720"/>
        <w:jc w:val="both"/>
        <w:rPr>
          <w:szCs w:val="24"/>
        </w:rPr>
      </w:pPr>
      <w:r>
        <w:rPr>
          <w:szCs w:val="24"/>
        </w:rPr>
        <w:t>9.8. atlieka kitas teisės aktuose nurodytas funkcijas, susijusias su Tarnybos veiklos tikslo įgyvendinimu.</w:t>
      </w:r>
    </w:p>
    <w:p w14:paraId="1E4CA273" w14:textId="77777777" w:rsidR="00ED2C2D" w:rsidRDefault="00ED2C2D" w:rsidP="00ED2C2D">
      <w:pPr>
        <w:spacing w:line="276" w:lineRule="auto"/>
        <w:ind w:firstLine="720"/>
        <w:jc w:val="both"/>
        <w:rPr>
          <w:szCs w:val="24"/>
        </w:rPr>
      </w:pPr>
    </w:p>
    <w:p w14:paraId="7D00E187" w14:textId="77777777" w:rsidR="00ED2C2D" w:rsidRDefault="00ED2C2D" w:rsidP="00ED2C2D">
      <w:pPr>
        <w:keepNext/>
        <w:spacing w:line="276" w:lineRule="auto"/>
        <w:jc w:val="center"/>
        <w:outlineLvl w:val="1"/>
        <w:rPr>
          <w:b/>
          <w:szCs w:val="24"/>
        </w:rPr>
      </w:pPr>
      <w:r>
        <w:rPr>
          <w:b/>
          <w:szCs w:val="24"/>
        </w:rPr>
        <w:t>III SKYRIUS</w:t>
      </w:r>
    </w:p>
    <w:p w14:paraId="25D8EA63" w14:textId="77777777" w:rsidR="00ED2C2D" w:rsidRDefault="00ED2C2D" w:rsidP="00ED2C2D">
      <w:pPr>
        <w:keepNext/>
        <w:spacing w:line="276" w:lineRule="auto"/>
        <w:jc w:val="center"/>
        <w:outlineLvl w:val="1"/>
        <w:rPr>
          <w:b/>
          <w:szCs w:val="24"/>
        </w:rPr>
      </w:pPr>
      <w:r>
        <w:rPr>
          <w:b/>
          <w:szCs w:val="24"/>
        </w:rPr>
        <w:t>TARNYBOS TEISĖS</w:t>
      </w:r>
    </w:p>
    <w:p w14:paraId="0DA492A3" w14:textId="77777777" w:rsidR="00ED2C2D" w:rsidRDefault="00ED2C2D" w:rsidP="00ED2C2D">
      <w:pPr>
        <w:spacing w:line="276" w:lineRule="auto"/>
        <w:ind w:firstLine="720"/>
        <w:jc w:val="both"/>
        <w:rPr>
          <w:szCs w:val="24"/>
        </w:rPr>
      </w:pPr>
    </w:p>
    <w:p w14:paraId="7D9A334E" w14:textId="77777777" w:rsidR="00ED2C2D" w:rsidRDefault="00ED2C2D" w:rsidP="00ED2C2D">
      <w:pPr>
        <w:spacing w:line="276" w:lineRule="auto"/>
        <w:ind w:firstLine="720"/>
        <w:jc w:val="both"/>
        <w:rPr>
          <w:szCs w:val="24"/>
        </w:rPr>
      </w:pPr>
      <w:r>
        <w:rPr>
          <w:szCs w:val="24"/>
        </w:rPr>
        <w:t>10. Tarnyba turi teisę:</w:t>
      </w:r>
    </w:p>
    <w:p w14:paraId="1FAF2B1A" w14:textId="77777777" w:rsidR="00ED2C2D" w:rsidRDefault="00ED2C2D" w:rsidP="00ED2C2D">
      <w:pPr>
        <w:spacing w:line="276" w:lineRule="auto"/>
        <w:ind w:firstLine="720"/>
        <w:jc w:val="both"/>
        <w:rPr>
          <w:szCs w:val="24"/>
        </w:rPr>
      </w:pPr>
      <w:r>
        <w:rPr>
          <w:szCs w:val="24"/>
        </w:rPr>
        <w:t>10.1. pasirinkti vidaus audito tikslus, apimtį ir taikomas vidaus audito procedūras;</w:t>
      </w:r>
    </w:p>
    <w:p w14:paraId="1E15505A" w14:textId="77777777" w:rsidR="00ED2C2D" w:rsidRDefault="00ED2C2D" w:rsidP="00ED2C2D">
      <w:pPr>
        <w:spacing w:line="276" w:lineRule="auto"/>
        <w:ind w:firstLine="720"/>
        <w:jc w:val="both"/>
        <w:rPr>
          <w:szCs w:val="24"/>
        </w:rPr>
      </w:pPr>
      <w:r>
        <w:rPr>
          <w:szCs w:val="24"/>
        </w:rPr>
        <w:t>10.2. naudotis visa viešojo juridinio asmens, jam pavaldžių ir (arba) atskaitingų viešųjų juridinių asmenų sukaupta informacija, reikalinga Tarnybos funkcijoms atlikti;</w:t>
      </w:r>
    </w:p>
    <w:p w14:paraId="32B8403F" w14:textId="77777777" w:rsidR="00ED2C2D" w:rsidRDefault="00ED2C2D" w:rsidP="00ED2C2D">
      <w:pPr>
        <w:spacing w:line="276" w:lineRule="auto"/>
        <w:ind w:firstLine="720"/>
        <w:jc w:val="both"/>
        <w:rPr>
          <w:szCs w:val="24"/>
        </w:rPr>
      </w:pPr>
      <w:r>
        <w:rPr>
          <w:szCs w:val="24"/>
        </w:rPr>
        <w:t>10.3. gauti iš visų audituojamų subjektų vidaus auditui atlikti reikalingų dokumentų kopijas ir susipažinti su dokumentų originalais;</w:t>
      </w:r>
    </w:p>
    <w:p w14:paraId="61858986" w14:textId="77777777" w:rsidR="00ED2C2D" w:rsidRDefault="00ED2C2D" w:rsidP="00ED2C2D">
      <w:pPr>
        <w:spacing w:line="276" w:lineRule="auto"/>
        <w:ind w:firstLine="720"/>
        <w:jc w:val="both"/>
        <w:rPr>
          <w:szCs w:val="24"/>
        </w:rPr>
      </w:pPr>
      <w:r>
        <w:rPr>
          <w:szCs w:val="24"/>
        </w:rPr>
        <w:t>10.4. pasirinktinai lankytis visuose audituojamuose subjektuose;</w:t>
      </w:r>
    </w:p>
    <w:p w14:paraId="5AF9D54F" w14:textId="77777777" w:rsidR="00ED2C2D" w:rsidRDefault="00ED2C2D" w:rsidP="00ED2C2D">
      <w:pPr>
        <w:spacing w:line="276" w:lineRule="auto"/>
        <w:ind w:firstLine="720"/>
        <w:jc w:val="both"/>
        <w:rPr>
          <w:szCs w:val="24"/>
        </w:rPr>
      </w:pPr>
      <w:r>
        <w:rPr>
          <w:szCs w:val="24"/>
        </w:rPr>
        <w:lastRenderedPageBreak/>
        <w:t>10.5. tikrinti audituojamų subjektų finansinės ir kitos veiklos dokumentus, turtą, kurį jie valdo, naudoja ir disponuoja juo;</w:t>
      </w:r>
    </w:p>
    <w:p w14:paraId="3D792CAA" w14:textId="77777777" w:rsidR="00ED2C2D" w:rsidRDefault="00ED2C2D" w:rsidP="00ED2C2D">
      <w:pPr>
        <w:spacing w:line="276" w:lineRule="auto"/>
        <w:ind w:firstLine="720"/>
        <w:jc w:val="both"/>
        <w:rPr>
          <w:szCs w:val="24"/>
        </w:rPr>
      </w:pPr>
      <w:r>
        <w:rPr>
          <w:szCs w:val="24"/>
        </w:rPr>
        <w:t>10.6. per 5 darbo dienas nuo rašytinio prašymo pateikimo dienos gauti audituojamų subjektų vadovų ir darbuotojų rašytinius ir (ar) žodinius paaiškinimus;</w:t>
      </w:r>
    </w:p>
    <w:p w14:paraId="6CB33DFC" w14:textId="77777777" w:rsidR="00ED2C2D" w:rsidRDefault="00ED2C2D" w:rsidP="00ED2C2D">
      <w:pPr>
        <w:spacing w:line="276" w:lineRule="auto"/>
        <w:ind w:firstLine="720"/>
        <w:jc w:val="both"/>
        <w:rPr>
          <w:szCs w:val="24"/>
        </w:rPr>
      </w:pPr>
      <w:r>
        <w:rPr>
          <w:szCs w:val="24"/>
        </w:rPr>
        <w:t xml:space="preserve">10.7. gavusi </w:t>
      </w:r>
      <w:r>
        <w:rPr>
          <w:szCs w:val="22"/>
        </w:rPr>
        <w:t>Savivaldybės administracijos direktoriaus</w:t>
      </w:r>
      <w:r>
        <w:rPr>
          <w:szCs w:val="24"/>
        </w:rPr>
        <w:t xml:space="preserve"> sutikimą, pasitelkti atitinkamų sričių specialistus (ekspertus), kai numatoma atlikti specifinių sričių vidaus auditą;</w:t>
      </w:r>
    </w:p>
    <w:p w14:paraId="335DF0A6" w14:textId="77777777" w:rsidR="00ED2C2D" w:rsidRDefault="00ED2C2D" w:rsidP="00ED2C2D">
      <w:pPr>
        <w:spacing w:line="276" w:lineRule="auto"/>
        <w:ind w:firstLine="720"/>
        <w:jc w:val="both"/>
        <w:rPr>
          <w:szCs w:val="24"/>
        </w:rPr>
      </w:pPr>
      <w:r>
        <w:rPr>
          <w:color w:val="000000"/>
          <w:szCs w:val="24"/>
        </w:rPr>
        <w:t xml:space="preserve">10.8. deleguoti savo atstovus stebėtojo teisėmis dalyvauti </w:t>
      </w:r>
      <w:r>
        <w:rPr>
          <w:szCs w:val="22"/>
        </w:rPr>
        <w:t xml:space="preserve">Savivaldybės administracijos </w:t>
      </w:r>
      <w:r>
        <w:rPr>
          <w:color w:val="000000"/>
          <w:szCs w:val="24"/>
        </w:rPr>
        <w:t>organizuojamuose pasitarimuose, komisijų ir darbo grupių posėdžiuose;</w:t>
      </w:r>
    </w:p>
    <w:p w14:paraId="35E5CCC6" w14:textId="77777777" w:rsidR="00ED2C2D" w:rsidRDefault="00ED2C2D" w:rsidP="00ED2C2D">
      <w:pPr>
        <w:spacing w:line="276" w:lineRule="auto"/>
        <w:ind w:firstLine="720"/>
        <w:jc w:val="both"/>
        <w:rPr>
          <w:szCs w:val="24"/>
        </w:rPr>
      </w:pPr>
      <w:r>
        <w:rPr>
          <w:szCs w:val="24"/>
        </w:rPr>
        <w:t>10.9. reikalauti iš audituojamų subjektų vadovų sudaryti sąlygas atlikti vidaus auditą, vidaus auditoriui savarankiškai dirbti ir parengti objektyvias išvadas.</w:t>
      </w:r>
    </w:p>
    <w:p w14:paraId="4BED91CF" w14:textId="77777777" w:rsidR="00ED2C2D" w:rsidRDefault="00ED2C2D" w:rsidP="00ED2C2D">
      <w:pPr>
        <w:spacing w:line="276" w:lineRule="auto"/>
        <w:ind w:firstLine="720"/>
        <w:jc w:val="both"/>
        <w:rPr>
          <w:szCs w:val="24"/>
        </w:rPr>
      </w:pPr>
      <w:r>
        <w:rPr>
          <w:szCs w:val="24"/>
        </w:rPr>
        <w:t>11. Tarnyba gali turėti ir kitų teisės aktuose jai suteiktų teisių, susijusių su Tarnybos veiklos tikslo įgyvendinimu.</w:t>
      </w:r>
    </w:p>
    <w:p w14:paraId="73FF8FC8" w14:textId="77777777" w:rsidR="00ED2C2D" w:rsidRDefault="00ED2C2D" w:rsidP="00ED2C2D">
      <w:pPr>
        <w:spacing w:line="276" w:lineRule="auto"/>
        <w:ind w:firstLine="720"/>
        <w:jc w:val="both"/>
        <w:rPr>
          <w:szCs w:val="24"/>
        </w:rPr>
      </w:pPr>
    </w:p>
    <w:p w14:paraId="2E3BE6D7" w14:textId="77777777" w:rsidR="00ED2C2D" w:rsidRDefault="00ED2C2D" w:rsidP="00ED2C2D">
      <w:pPr>
        <w:spacing w:line="276" w:lineRule="auto"/>
        <w:jc w:val="center"/>
        <w:rPr>
          <w:b/>
          <w:szCs w:val="24"/>
        </w:rPr>
      </w:pPr>
      <w:r>
        <w:rPr>
          <w:b/>
          <w:szCs w:val="24"/>
        </w:rPr>
        <w:t>IV SKYRIUS</w:t>
      </w:r>
    </w:p>
    <w:p w14:paraId="4B139142" w14:textId="77777777" w:rsidR="00ED2C2D" w:rsidRDefault="00ED2C2D" w:rsidP="00ED2C2D">
      <w:pPr>
        <w:spacing w:line="276" w:lineRule="auto"/>
        <w:jc w:val="center"/>
        <w:rPr>
          <w:b/>
          <w:szCs w:val="24"/>
        </w:rPr>
      </w:pPr>
      <w:r>
        <w:rPr>
          <w:b/>
          <w:caps/>
          <w:szCs w:val="24"/>
        </w:rPr>
        <w:t>Tarnybos</w:t>
      </w:r>
      <w:r>
        <w:rPr>
          <w:b/>
          <w:szCs w:val="24"/>
        </w:rPr>
        <w:t xml:space="preserve"> </w:t>
      </w:r>
      <w:r>
        <w:rPr>
          <w:b/>
          <w:caps/>
          <w:szCs w:val="24"/>
        </w:rPr>
        <w:t>VEIKLOS organizavimas</w:t>
      </w:r>
    </w:p>
    <w:p w14:paraId="48B871EF" w14:textId="77777777" w:rsidR="00ED2C2D" w:rsidRDefault="00ED2C2D" w:rsidP="00ED2C2D">
      <w:pPr>
        <w:spacing w:line="276" w:lineRule="auto"/>
        <w:ind w:firstLine="720"/>
        <w:jc w:val="both"/>
        <w:rPr>
          <w:szCs w:val="24"/>
        </w:rPr>
      </w:pPr>
    </w:p>
    <w:p w14:paraId="66F7B94F" w14:textId="77777777" w:rsidR="00ED2C2D" w:rsidRDefault="00ED2C2D" w:rsidP="00ED2C2D">
      <w:pPr>
        <w:spacing w:line="276" w:lineRule="auto"/>
        <w:ind w:firstLine="720"/>
        <w:jc w:val="both"/>
        <w:rPr>
          <w:szCs w:val="24"/>
        </w:rPr>
      </w:pPr>
      <w:r>
        <w:rPr>
          <w:szCs w:val="24"/>
        </w:rPr>
        <w:t>12. Tarnybai vadovauja Tarnybos vadovas.</w:t>
      </w:r>
    </w:p>
    <w:p w14:paraId="488D0396" w14:textId="77777777" w:rsidR="00ED2C2D" w:rsidRDefault="00ED2C2D" w:rsidP="00ED2C2D">
      <w:pPr>
        <w:spacing w:line="276" w:lineRule="auto"/>
        <w:ind w:firstLine="720"/>
        <w:jc w:val="both"/>
        <w:rPr>
          <w:szCs w:val="24"/>
        </w:rPr>
      </w:pPr>
      <w:r>
        <w:rPr>
          <w:szCs w:val="24"/>
        </w:rPr>
        <w:t xml:space="preserve">13. Tarnybos vadovas pavaldus ir atskaitingas </w:t>
      </w:r>
      <w:r>
        <w:rPr>
          <w:szCs w:val="22"/>
        </w:rPr>
        <w:t>Savivaldybės administracijos direktoriui</w:t>
      </w:r>
      <w:r>
        <w:rPr>
          <w:szCs w:val="24"/>
        </w:rPr>
        <w:t>.</w:t>
      </w:r>
    </w:p>
    <w:p w14:paraId="64CF5CF1" w14:textId="77777777" w:rsidR="00ED2C2D" w:rsidRDefault="00ED2C2D" w:rsidP="00ED2C2D">
      <w:pPr>
        <w:spacing w:line="276" w:lineRule="auto"/>
        <w:ind w:firstLine="720"/>
        <w:jc w:val="both"/>
        <w:rPr>
          <w:szCs w:val="24"/>
        </w:rPr>
      </w:pPr>
      <w:r>
        <w:rPr>
          <w:szCs w:val="24"/>
        </w:rPr>
        <w:t>14. Tarnybos vadovas:</w:t>
      </w:r>
    </w:p>
    <w:p w14:paraId="022D8663" w14:textId="77777777" w:rsidR="00ED2C2D" w:rsidRDefault="00ED2C2D" w:rsidP="00ED2C2D">
      <w:pPr>
        <w:spacing w:line="276" w:lineRule="auto"/>
        <w:ind w:firstLine="720"/>
        <w:jc w:val="both"/>
        <w:rPr>
          <w:szCs w:val="24"/>
        </w:rPr>
      </w:pPr>
      <w:r>
        <w:rPr>
          <w:szCs w:val="24"/>
        </w:rPr>
        <w:t xml:space="preserve">14.1. atsako už Tarnybos veiklos tikslo pasiekimą, veiklos uždavinio įgyvendinimą ir tinkamą funkcijų atlikimą; </w:t>
      </w:r>
    </w:p>
    <w:p w14:paraId="2789289B" w14:textId="77777777" w:rsidR="00ED2C2D" w:rsidRDefault="00ED2C2D" w:rsidP="00ED2C2D">
      <w:pPr>
        <w:spacing w:line="276" w:lineRule="auto"/>
        <w:ind w:firstLine="720"/>
        <w:jc w:val="both"/>
        <w:rPr>
          <w:szCs w:val="24"/>
        </w:rPr>
      </w:pPr>
      <w:r>
        <w:rPr>
          <w:szCs w:val="24"/>
        </w:rPr>
        <w:t xml:space="preserve">14.2. savarankiškai organizuoja Tarnybos darbą pagal </w:t>
      </w:r>
      <w:r>
        <w:rPr>
          <w:szCs w:val="22"/>
        </w:rPr>
        <w:t xml:space="preserve">Savivaldybės administracijos direktoriaus </w:t>
      </w:r>
      <w:r>
        <w:rPr>
          <w:szCs w:val="24"/>
        </w:rPr>
        <w:t xml:space="preserve"> patvirtintus Tarnybos nuostatus;</w:t>
      </w:r>
    </w:p>
    <w:p w14:paraId="53E79555" w14:textId="77777777" w:rsidR="00ED2C2D" w:rsidRDefault="00ED2C2D" w:rsidP="00ED2C2D">
      <w:pPr>
        <w:spacing w:line="276" w:lineRule="auto"/>
        <w:ind w:firstLine="720"/>
        <w:jc w:val="both"/>
        <w:rPr>
          <w:szCs w:val="24"/>
        </w:rPr>
      </w:pPr>
      <w:r>
        <w:rPr>
          <w:szCs w:val="24"/>
        </w:rPr>
        <w:t>14.3. tobulina savo kvalifikaciją ir sudaro sąlygas ją tobulinti vidaus auditoriams;</w:t>
      </w:r>
    </w:p>
    <w:p w14:paraId="7658B23F" w14:textId="77777777" w:rsidR="00ED2C2D" w:rsidRDefault="00ED2C2D" w:rsidP="00ED2C2D">
      <w:pPr>
        <w:spacing w:line="276" w:lineRule="auto"/>
        <w:ind w:firstLine="720"/>
        <w:jc w:val="both"/>
        <w:rPr>
          <w:szCs w:val="24"/>
        </w:rPr>
      </w:pPr>
      <w:r>
        <w:rPr>
          <w:szCs w:val="24"/>
        </w:rPr>
        <w:t>14.4. atlieka kitas Vidaus kontrolės ir vidaus audito įstatyme Tarnybos vadovui nustatytas funkcijas;</w:t>
      </w:r>
    </w:p>
    <w:p w14:paraId="43BB08F5" w14:textId="77777777" w:rsidR="00ED2C2D" w:rsidRDefault="00ED2C2D" w:rsidP="00ED2C2D">
      <w:pPr>
        <w:spacing w:line="276" w:lineRule="auto"/>
        <w:ind w:firstLine="720"/>
        <w:jc w:val="both"/>
        <w:rPr>
          <w:szCs w:val="24"/>
        </w:rPr>
      </w:pPr>
      <w:r>
        <w:rPr>
          <w:szCs w:val="24"/>
        </w:rPr>
        <w:t>14.5. atstovauja Savivaldybės administracijai Tarnybos kompetencijai priskirtais klausimais valstybės institucijose ir įstaigose, tarptautinėse ir kitose organizacijose;</w:t>
      </w:r>
    </w:p>
    <w:p w14:paraId="79537265" w14:textId="77777777" w:rsidR="00ED2C2D" w:rsidRDefault="00ED2C2D" w:rsidP="00ED2C2D">
      <w:pPr>
        <w:spacing w:line="276" w:lineRule="auto"/>
        <w:ind w:firstLine="720"/>
        <w:jc w:val="both"/>
        <w:rPr>
          <w:szCs w:val="24"/>
        </w:rPr>
      </w:pPr>
      <w:r>
        <w:rPr>
          <w:szCs w:val="24"/>
        </w:rPr>
        <w:t xml:space="preserve">14.6. palaiko profesinius ryšius vidaus audito klausimais su kitų valstybės institucijų ir įstaigų, tarptautinių ir kitų organizacijų atstovais; </w:t>
      </w:r>
    </w:p>
    <w:p w14:paraId="11589344" w14:textId="77777777" w:rsidR="00ED2C2D" w:rsidRDefault="00ED2C2D" w:rsidP="00ED2C2D">
      <w:pPr>
        <w:spacing w:line="276" w:lineRule="auto"/>
        <w:ind w:firstLine="720"/>
        <w:jc w:val="both"/>
        <w:rPr>
          <w:szCs w:val="24"/>
        </w:rPr>
      </w:pPr>
      <w:r>
        <w:rPr>
          <w:szCs w:val="24"/>
        </w:rPr>
        <w:t>14.7. gali turėti kitų teisės aktuose Tarnybos vadovui nustatytų pareigų ir teisių, susijusių su Tarnybos kompetencija.</w:t>
      </w:r>
    </w:p>
    <w:p w14:paraId="0E1653E0" w14:textId="77777777" w:rsidR="00ED2C2D" w:rsidRDefault="00ED2C2D" w:rsidP="00ED2C2D">
      <w:pPr>
        <w:spacing w:line="276" w:lineRule="auto"/>
        <w:ind w:firstLine="720"/>
        <w:jc w:val="both"/>
        <w:rPr>
          <w:szCs w:val="24"/>
        </w:rPr>
      </w:pPr>
      <w:r>
        <w:rPr>
          <w:szCs w:val="24"/>
        </w:rPr>
        <w:t xml:space="preserve">15. Nesant Tarnybos vadovo, jo funkcijas atlieka kitas </w:t>
      </w:r>
      <w:r>
        <w:rPr>
          <w:szCs w:val="22"/>
        </w:rPr>
        <w:t>Savivaldybės administracijos direktoriaus</w:t>
      </w:r>
      <w:r>
        <w:rPr>
          <w:szCs w:val="24"/>
        </w:rPr>
        <w:t xml:space="preserve"> arba jo įgalioto asmens paskirtas Tarnybos vidaus auditorius. </w:t>
      </w:r>
    </w:p>
    <w:p w14:paraId="099C6662" w14:textId="77777777" w:rsidR="00ED2C2D" w:rsidRDefault="00ED2C2D" w:rsidP="00ED2C2D">
      <w:pPr>
        <w:spacing w:line="276" w:lineRule="auto"/>
        <w:ind w:firstLine="720"/>
        <w:jc w:val="both"/>
        <w:rPr>
          <w:szCs w:val="24"/>
        </w:rPr>
      </w:pPr>
      <w:r>
        <w:rPr>
          <w:szCs w:val="24"/>
        </w:rPr>
        <w:t>16. Tarnybos vidaus auditoriai yra tiesiogiai pavaldūs Tarnybos vadovui ir atsako už tinkamą savo funkcijų atlikimą.</w:t>
      </w:r>
    </w:p>
    <w:p w14:paraId="5010854F" w14:textId="77777777" w:rsidR="00ED2C2D" w:rsidRDefault="00ED2C2D" w:rsidP="00ED2C2D">
      <w:pPr>
        <w:spacing w:line="276" w:lineRule="auto"/>
        <w:ind w:firstLine="720"/>
        <w:jc w:val="both"/>
        <w:rPr>
          <w:szCs w:val="24"/>
        </w:rPr>
      </w:pPr>
      <w:r>
        <w:rPr>
          <w:szCs w:val="24"/>
        </w:rPr>
        <w:t>17. Specialieji reikalavimai Tarnybos vadovui ir vidaus auditoriams, jų kompetencija, veiklos nepriklausomumas ir pavaldumas nustatyti Vidaus kontrolės ir vidaus audito įstatyme, kituose Tarnybos kompetenciją reglamentuojančiuose teisės aktuose ir jų pareigybių aprašymuose.</w:t>
      </w:r>
    </w:p>
    <w:p w14:paraId="24D6FB05" w14:textId="77777777" w:rsidR="00ED2C2D" w:rsidRDefault="00ED2C2D" w:rsidP="00ED2C2D">
      <w:pPr>
        <w:spacing w:line="276" w:lineRule="auto"/>
        <w:ind w:firstLine="720"/>
        <w:jc w:val="both"/>
        <w:rPr>
          <w:bCs/>
          <w:szCs w:val="24"/>
        </w:rPr>
      </w:pPr>
      <w:r>
        <w:rPr>
          <w:bCs/>
          <w:szCs w:val="24"/>
        </w:rPr>
        <w:t>18. Tarnybos vadovas ir vidaus auditoriai, atlikdami jiems pavestas funkcijas, turi laikytis finansų ministro nustatytų profesinės etikos principų.</w:t>
      </w:r>
    </w:p>
    <w:p w14:paraId="6668C80E" w14:textId="77777777" w:rsidR="00ED2C2D" w:rsidRPr="00E416A4" w:rsidRDefault="00ED2C2D" w:rsidP="00ED2C2D">
      <w:pPr>
        <w:spacing w:line="276" w:lineRule="auto"/>
        <w:ind w:firstLine="720"/>
        <w:jc w:val="both"/>
        <w:rPr>
          <w:bCs/>
          <w:szCs w:val="24"/>
        </w:rPr>
      </w:pPr>
    </w:p>
    <w:p w14:paraId="5CCFA7BC" w14:textId="77777777" w:rsidR="00ED2C2D" w:rsidRDefault="00ED2C2D" w:rsidP="00ED2C2D">
      <w:pPr>
        <w:tabs>
          <w:tab w:val="left" w:pos="6237"/>
          <w:tab w:val="right" w:pos="8306"/>
        </w:tabs>
        <w:spacing w:line="276" w:lineRule="auto"/>
        <w:jc w:val="center"/>
      </w:pPr>
      <w:r>
        <w:rPr>
          <w:color w:val="000000"/>
          <w:lang w:eastAsia="lt-LT"/>
        </w:rPr>
        <w:t>––––––––––––––––––––</w:t>
      </w:r>
    </w:p>
    <w:p w14:paraId="2562D1A8" w14:textId="77777777" w:rsidR="00ED2C2D" w:rsidRDefault="00ED2C2D" w:rsidP="00ED2C2D">
      <w:pPr>
        <w:tabs>
          <w:tab w:val="left" w:pos="567"/>
        </w:tabs>
        <w:spacing w:line="276" w:lineRule="auto"/>
        <w:ind w:firstLine="720"/>
        <w:jc w:val="both"/>
      </w:pPr>
    </w:p>
    <w:p w14:paraId="5B11E542" w14:textId="77777777" w:rsidR="000D6932" w:rsidRDefault="000D6932"/>
    <w:sectPr w:rsidR="000D6932" w:rsidSect="00E26770">
      <w:headerReference w:type="default" r:id="rId7"/>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CC96DC" w14:textId="77777777" w:rsidR="00720074" w:rsidRDefault="00720074">
      <w:r>
        <w:separator/>
      </w:r>
    </w:p>
  </w:endnote>
  <w:endnote w:type="continuationSeparator" w:id="0">
    <w:p w14:paraId="75C1EE31" w14:textId="77777777" w:rsidR="00720074" w:rsidRDefault="007200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9A67B5" w14:textId="77777777" w:rsidR="00720074" w:rsidRDefault="00720074">
      <w:r>
        <w:separator/>
      </w:r>
    </w:p>
  </w:footnote>
  <w:footnote w:type="continuationSeparator" w:id="0">
    <w:p w14:paraId="5425661E" w14:textId="77777777" w:rsidR="00720074" w:rsidRDefault="007200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9D589D" w14:textId="77777777" w:rsidR="00E26770" w:rsidRDefault="00720074">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51D5"/>
    <w:rsid w:val="00071C47"/>
    <w:rsid w:val="000D6932"/>
    <w:rsid w:val="00295CAB"/>
    <w:rsid w:val="002E05BF"/>
    <w:rsid w:val="00310702"/>
    <w:rsid w:val="004105C5"/>
    <w:rsid w:val="004C51D5"/>
    <w:rsid w:val="00650E11"/>
    <w:rsid w:val="0069715B"/>
    <w:rsid w:val="00720074"/>
    <w:rsid w:val="00915B91"/>
    <w:rsid w:val="00ED2C2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CC74A2"/>
  <w15:docId w15:val="{19D06CC7-184D-4C62-B3F2-D69ADE0E04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t-L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ED2C2D"/>
    <w:rPr>
      <w:rFonts w:ascii="Times New Roman" w:eastAsia="Times New Roman" w:hAnsi="Times New Roman" w:cs="Times New Roman"/>
      <w:sz w:val="24"/>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ED2C2D"/>
    <w:pPr>
      <w:tabs>
        <w:tab w:val="center" w:pos="4819"/>
        <w:tab w:val="right" w:pos="9638"/>
      </w:tabs>
    </w:pPr>
  </w:style>
  <w:style w:type="character" w:customStyle="1" w:styleId="AntratsDiagrama">
    <w:name w:val="Antraštės Diagrama"/>
    <w:basedOn w:val="Numatytasispastraiposriftas"/>
    <w:link w:val="Antrats"/>
    <w:uiPriority w:val="99"/>
    <w:rsid w:val="00ED2C2D"/>
    <w:rPr>
      <w:rFonts w:ascii="Times New Roman" w:eastAsia="Times New Roman" w:hAnsi="Times New Roman" w:cs="Times New Roman"/>
      <w:sz w:val="24"/>
      <w:szCs w:val="20"/>
    </w:rPr>
  </w:style>
  <w:style w:type="paragraph" w:styleId="Debesliotekstas">
    <w:name w:val="Balloon Text"/>
    <w:basedOn w:val="prastasis"/>
    <w:link w:val="DebesliotekstasDiagrama"/>
    <w:uiPriority w:val="99"/>
    <w:semiHidden/>
    <w:unhideWhenUsed/>
    <w:rsid w:val="00ED2C2D"/>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ED2C2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6026</Words>
  <Characters>3435</Characters>
  <Application>Microsoft Office Word</Application>
  <DocSecurity>0</DocSecurity>
  <Lines>28</Lines>
  <Paragraphs>18</Paragraphs>
  <ScaleCrop>false</ScaleCrop>
  <Company/>
  <LinksUpToDate>false</LinksUpToDate>
  <CharactersWithSpaces>9443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Laimutė Vilkauskienė</dc:creator>
  <cp:keywords/>
  <dc:description/>
  <cp:lastModifiedBy>Jekaterina Liutkienė</cp:lastModifiedBy>
  <cp:revision>4</cp:revision>
  <cp:lastPrinted>2020-01-31T09:06:00Z</cp:lastPrinted>
  <dcterms:created xsi:type="dcterms:W3CDTF">2020-02-03T12:01:00Z</dcterms:created>
  <dcterms:modified xsi:type="dcterms:W3CDTF">2020-02-03T12:01:00Z</dcterms:modified>
</cp:coreProperties>
</file>